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B53F3" w14:textId="2B043A05" w:rsidR="006C22AC" w:rsidRPr="00EA4516" w:rsidRDefault="00DC3F26" w:rsidP="00EA4516">
      <w:pPr>
        <w:jc w:val="center"/>
        <w:rPr>
          <w:b/>
          <w:bCs/>
          <w:sz w:val="28"/>
          <w:szCs w:val="28"/>
          <w:u w:val="single"/>
        </w:rPr>
      </w:pPr>
      <w:r>
        <w:rPr>
          <w:b/>
          <w:bCs/>
          <w:sz w:val="28"/>
          <w:szCs w:val="28"/>
          <w:u w:val="single"/>
        </w:rPr>
        <w:t>Middle School</w:t>
      </w:r>
      <w:r w:rsidR="00347D01" w:rsidRPr="00EA4516">
        <w:rPr>
          <w:b/>
          <w:bCs/>
          <w:sz w:val="28"/>
          <w:szCs w:val="28"/>
          <w:u w:val="single"/>
        </w:rPr>
        <w:t xml:space="preserve"> Student Schedule for Week One</w:t>
      </w:r>
    </w:p>
    <w:p w14:paraId="303109C4" w14:textId="77777777" w:rsidR="00F039D6" w:rsidRDefault="00F039D6">
      <w:pPr>
        <w:rPr>
          <w:b/>
          <w:bCs/>
          <w:sz w:val="22"/>
          <w:szCs w:val="22"/>
        </w:rPr>
      </w:pPr>
    </w:p>
    <w:p w14:paraId="30944FDE" w14:textId="52054B92" w:rsidR="006F16B4" w:rsidRPr="008C783D" w:rsidRDefault="006F16B4">
      <w:pPr>
        <w:rPr>
          <w:b/>
          <w:bCs/>
          <w:sz w:val="20"/>
          <w:szCs w:val="20"/>
        </w:rPr>
      </w:pPr>
      <w:r w:rsidRPr="008C783D">
        <w:rPr>
          <w:b/>
          <w:bCs/>
          <w:sz w:val="20"/>
          <w:szCs w:val="20"/>
        </w:rPr>
        <w:t>Tuesday, August 4th</w:t>
      </w:r>
    </w:p>
    <w:tbl>
      <w:tblPr>
        <w:tblStyle w:val="TableGrid"/>
        <w:tblW w:w="0" w:type="auto"/>
        <w:tblLook w:val="04A0" w:firstRow="1" w:lastRow="0" w:firstColumn="1" w:lastColumn="0" w:noHBand="0" w:noVBand="1"/>
      </w:tblPr>
      <w:tblGrid>
        <w:gridCol w:w="986"/>
        <w:gridCol w:w="1349"/>
        <w:gridCol w:w="1890"/>
        <w:gridCol w:w="2790"/>
        <w:gridCol w:w="3600"/>
      </w:tblGrid>
      <w:tr w:rsidR="006B1958" w:rsidRPr="008C783D" w14:paraId="5FDEBCFD" w14:textId="77777777" w:rsidTr="00304476">
        <w:tc>
          <w:tcPr>
            <w:tcW w:w="986" w:type="dxa"/>
          </w:tcPr>
          <w:p w14:paraId="206483AD" w14:textId="00581E5B" w:rsidR="006B1958" w:rsidRPr="008C783D" w:rsidRDefault="006B1958" w:rsidP="006F16B4">
            <w:pPr>
              <w:jc w:val="center"/>
              <w:rPr>
                <w:b/>
                <w:bCs/>
                <w:sz w:val="20"/>
                <w:szCs w:val="20"/>
              </w:rPr>
            </w:pPr>
            <w:r w:rsidRPr="008C783D">
              <w:rPr>
                <w:b/>
                <w:bCs/>
                <w:sz w:val="20"/>
                <w:szCs w:val="20"/>
              </w:rPr>
              <w:t>Time</w:t>
            </w:r>
          </w:p>
        </w:tc>
        <w:tc>
          <w:tcPr>
            <w:tcW w:w="1349" w:type="dxa"/>
          </w:tcPr>
          <w:p w14:paraId="4B1C4C9A" w14:textId="5EC26463" w:rsidR="006B1958" w:rsidRPr="008C783D" w:rsidRDefault="006B1958" w:rsidP="006F16B4">
            <w:pPr>
              <w:jc w:val="center"/>
              <w:rPr>
                <w:b/>
                <w:bCs/>
                <w:sz w:val="20"/>
                <w:szCs w:val="20"/>
              </w:rPr>
            </w:pPr>
            <w:r w:rsidRPr="008C783D">
              <w:rPr>
                <w:b/>
                <w:bCs/>
                <w:sz w:val="20"/>
                <w:szCs w:val="20"/>
              </w:rPr>
              <w:t>Task</w:t>
            </w:r>
          </w:p>
        </w:tc>
        <w:tc>
          <w:tcPr>
            <w:tcW w:w="1890" w:type="dxa"/>
          </w:tcPr>
          <w:p w14:paraId="61A21636" w14:textId="3AFE8500" w:rsidR="006B1958" w:rsidRPr="008C783D" w:rsidRDefault="006B1958" w:rsidP="006F16B4">
            <w:pPr>
              <w:jc w:val="center"/>
              <w:rPr>
                <w:b/>
                <w:bCs/>
                <w:sz w:val="20"/>
                <w:szCs w:val="20"/>
              </w:rPr>
            </w:pPr>
            <w:r w:rsidRPr="008C783D">
              <w:rPr>
                <w:b/>
                <w:bCs/>
                <w:sz w:val="20"/>
                <w:szCs w:val="20"/>
              </w:rPr>
              <w:t xml:space="preserve">Description of the live session or </w:t>
            </w:r>
            <w:r w:rsidR="00185DE5" w:rsidRPr="008C783D">
              <w:rPr>
                <w:b/>
                <w:bCs/>
                <w:sz w:val="20"/>
                <w:szCs w:val="20"/>
              </w:rPr>
              <w:t>learning opportunity</w:t>
            </w:r>
          </w:p>
        </w:tc>
        <w:tc>
          <w:tcPr>
            <w:tcW w:w="2790" w:type="dxa"/>
          </w:tcPr>
          <w:p w14:paraId="1DFE1E49" w14:textId="1A7F0A48" w:rsidR="006B1958" w:rsidRPr="008C783D" w:rsidRDefault="006B1958" w:rsidP="006F16B4">
            <w:pPr>
              <w:jc w:val="center"/>
              <w:rPr>
                <w:b/>
                <w:bCs/>
                <w:sz w:val="20"/>
                <w:szCs w:val="20"/>
              </w:rPr>
            </w:pPr>
            <w:r w:rsidRPr="008C783D">
              <w:rPr>
                <w:b/>
                <w:bCs/>
                <w:sz w:val="20"/>
                <w:szCs w:val="20"/>
              </w:rPr>
              <w:t>Academic Standards and SEL Indicator</w:t>
            </w:r>
          </w:p>
        </w:tc>
        <w:tc>
          <w:tcPr>
            <w:tcW w:w="3600" w:type="dxa"/>
          </w:tcPr>
          <w:p w14:paraId="17B39819" w14:textId="19CE64CF" w:rsidR="006B1958" w:rsidRPr="008C783D" w:rsidRDefault="006B1958" w:rsidP="006F16B4">
            <w:pPr>
              <w:jc w:val="center"/>
              <w:rPr>
                <w:b/>
                <w:bCs/>
                <w:sz w:val="20"/>
                <w:szCs w:val="20"/>
              </w:rPr>
            </w:pPr>
            <w:r w:rsidRPr="008C783D">
              <w:rPr>
                <w:b/>
                <w:bCs/>
                <w:sz w:val="20"/>
                <w:szCs w:val="20"/>
              </w:rPr>
              <w:t>Click on the Link below for access to the live session or use the code for the Schoology lesson</w:t>
            </w:r>
          </w:p>
        </w:tc>
      </w:tr>
      <w:tr w:rsidR="006B1958" w:rsidRPr="008C783D" w14:paraId="5BAEEB17" w14:textId="77777777" w:rsidTr="00304476">
        <w:tc>
          <w:tcPr>
            <w:tcW w:w="986" w:type="dxa"/>
          </w:tcPr>
          <w:p w14:paraId="7F0521CE" w14:textId="622C8535" w:rsidR="006B1958" w:rsidRPr="008C783D" w:rsidRDefault="006B1958">
            <w:pPr>
              <w:rPr>
                <w:sz w:val="20"/>
                <w:szCs w:val="20"/>
              </w:rPr>
            </w:pPr>
            <w:r w:rsidRPr="008C783D">
              <w:rPr>
                <w:sz w:val="20"/>
                <w:szCs w:val="20"/>
              </w:rPr>
              <w:t>9:00am</w:t>
            </w:r>
            <w:r w:rsidR="0077763F">
              <w:rPr>
                <w:sz w:val="20"/>
                <w:szCs w:val="20"/>
              </w:rPr>
              <w:t>-9:30am</w:t>
            </w:r>
          </w:p>
        </w:tc>
        <w:tc>
          <w:tcPr>
            <w:tcW w:w="1349" w:type="dxa"/>
          </w:tcPr>
          <w:p w14:paraId="02EECB42" w14:textId="43D09698" w:rsidR="006B1958" w:rsidRPr="008C783D" w:rsidRDefault="006B1958">
            <w:pPr>
              <w:rPr>
                <w:sz w:val="20"/>
                <w:szCs w:val="20"/>
              </w:rPr>
            </w:pPr>
            <w:r w:rsidRPr="008C783D">
              <w:rPr>
                <w:sz w:val="20"/>
                <w:szCs w:val="20"/>
              </w:rPr>
              <w:t>Community Gathering</w:t>
            </w:r>
          </w:p>
        </w:tc>
        <w:tc>
          <w:tcPr>
            <w:tcW w:w="1890" w:type="dxa"/>
          </w:tcPr>
          <w:p w14:paraId="4A90E6B6" w14:textId="59BFD9AC" w:rsidR="006B1958" w:rsidRPr="008C783D" w:rsidRDefault="006B1958" w:rsidP="008A42E9">
            <w:pPr>
              <w:rPr>
                <w:sz w:val="20"/>
                <w:szCs w:val="20"/>
              </w:rPr>
            </w:pPr>
            <w:r w:rsidRPr="008C783D">
              <w:rPr>
                <w:rStyle w:val="normaltextrun"/>
                <w:sz w:val="20"/>
                <w:szCs w:val="20"/>
              </w:rPr>
              <w:t xml:space="preserve">Students will demonstrate an awareness of their emotions. </w:t>
            </w:r>
          </w:p>
        </w:tc>
        <w:tc>
          <w:tcPr>
            <w:tcW w:w="2790" w:type="dxa"/>
          </w:tcPr>
          <w:p w14:paraId="493ECD72" w14:textId="3AFB418F" w:rsidR="00376332" w:rsidRPr="001C5C3B" w:rsidRDefault="37C76702" w:rsidP="00376332">
            <w:pPr>
              <w:rPr>
                <w:sz w:val="20"/>
                <w:szCs w:val="20"/>
              </w:rPr>
            </w:pPr>
            <w:r w:rsidRPr="008C783D">
              <w:rPr>
                <w:sz w:val="20"/>
                <w:szCs w:val="20"/>
              </w:rPr>
              <w:t xml:space="preserve">6.SL.CC.1 Prepare for collaborative discussions on </w:t>
            </w:r>
            <w:r w:rsidR="002821DF" w:rsidRPr="008C783D">
              <w:rPr>
                <w:sz w:val="20"/>
                <w:szCs w:val="20"/>
              </w:rPr>
              <w:t>appropriate</w:t>
            </w:r>
            <w:r w:rsidRPr="008C783D">
              <w:rPr>
                <w:sz w:val="20"/>
                <w:szCs w:val="20"/>
              </w:rPr>
              <w:t xml:space="preserve"> topic</w:t>
            </w:r>
            <w:r w:rsidR="002821DF" w:rsidRPr="008C783D">
              <w:rPr>
                <w:sz w:val="20"/>
                <w:szCs w:val="20"/>
              </w:rPr>
              <w:t>s</w:t>
            </w:r>
            <w:r w:rsidRPr="008C783D">
              <w:rPr>
                <w:sz w:val="20"/>
                <w:szCs w:val="20"/>
              </w:rPr>
              <w:t>; engage effectively with varied partners, building on others’ ideas and expressing one’s own ideas clearly</w:t>
            </w:r>
            <w:r w:rsidR="00376332">
              <w:rPr>
                <w:sz w:val="20"/>
                <w:szCs w:val="20"/>
              </w:rPr>
              <w:t xml:space="preserve"> (</w:t>
            </w:r>
            <w:r w:rsidR="00376332" w:rsidRPr="00DD13AA">
              <w:rPr>
                <w:b/>
                <w:bCs/>
                <w:sz w:val="20"/>
                <w:szCs w:val="20"/>
              </w:rPr>
              <w:t>Foundational Literacy Standard: Speaking).</w:t>
            </w:r>
          </w:p>
          <w:p w14:paraId="679D304A" w14:textId="095C74D8" w:rsidR="00E227DE" w:rsidRPr="008C783D" w:rsidRDefault="00E227DE" w:rsidP="008A42E9">
            <w:pPr>
              <w:rPr>
                <w:sz w:val="20"/>
                <w:szCs w:val="20"/>
              </w:rPr>
            </w:pPr>
          </w:p>
          <w:p w14:paraId="2209C6C9" w14:textId="77777777" w:rsidR="00810A8D" w:rsidRPr="008C783D" w:rsidRDefault="00810A8D" w:rsidP="00810A8D">
            <w:pPr>
              <w:autoSpaceDE w:val="0"/>
              <w:autoSpaceDN w:val="0"/>
              <w:adjustRightInd w:val="0"/>
              <w:rPr>
                <w:rFonts w:eastAsiaTheme="minorHAnsi"/>
                <w:sz w:val="20"/>
                <w:szCs w:val="20"/>
              </w:rPr>
            </w:pPr>
            <w:r w:rsidRPr="008C783D">
              <w:rPr>
                <w:rFonts w:eastAsiaTheme="minorHAnsi"/>
                <w:sz w:val="20"/>
                <w:szCs w:val="20"/>
              </w:rPr>
              <w:t>1A.1 Recognizes uncomfortable emotions as indicators of</w:t>
            </w:r>
          </w:p>
          <w:p w14:paraId="025E6E04" w14:textId="44C21D76" w:rsidR="00810A8D" w:rsidRPr="008C783D" w:rsidRDefault="2A188264" w:rsidP="00810A8D">
            <w:pPr>
              <w:rPr>
                <w:sz w:val="20"/>
                <w:szCs w:val="20"/>
              </w:rPr>
            </w:pPr>
            <w:r w:rsidRPr="008C783D">
              <w:rPr>
                <w:rFonts w:eastAsiaTheme="minorEastAsia"/>
                <w:sz w:val="20"/>
                <w:szCs w:val="20"/>
              </w:rPr>
              <w:t>situations in need of attention</w:t>
            </w:r>
            <w:r w:rsidR="00376332">
              <w:rPr>
                <w:rFonts w:eastAsiaTheme="minorEastAsia"/>
                <w:sz w:val="20"/>
                <w:szCs w:val="20"/>
              </w:rPr>
              <w:t xml:space="preserve"> </w:t>
            </w:r>
            <w:r w:rsidR="00376332">
              <w:rPr>
                <w:sz w:val="20"/>
                <w:szCs w:val="20"/>
              </w:rPr>
              <w:t>(</w:t>
            </w:r>
            <w:r w:rsidR="00376332" w:rsidRPr="00DD13AA">
              <w:rPr>
                <w:b/>
                <w:bCs/>
                <w:sz w:val="20"/>
                <w:szCs w:val="20"/>
              </w:rPr>
              <w:t xml:space="preserve">Foundational Literacy Standard: </w:t>
            </w:r>
            <w:r w:rsidR="00376332">
              <w:rPr>
                <w:b/>
                <w:bCs/>
                <w:sz w:val="20"/>
                <w:szCs w:val="20"/>
              </w:rPr>
              <w:t xml:space="preserve">Listening and </w:t>
            </w:r>
            <w:r w:rsidR="00376332" w:rsidRPr="00DD13AA">
              <w:rPr>
                <w:b/>
                <w:bCs/>
                <w:sz w:val="20"/>
                <w:szCs w:val="20"/>
              </w:rPr>
              <w:t>Speaking).</w:t>
            </w:r>
          </w:p>
        </w:tc>
        <w:tc>
          <w:tcPr>
            <w:tcW w:w="3600" w:type="dxa"/>
          </w:tcPr>
          <w:p w14:paraId="72F73D88" w14:textId="38DC9C21" w:rsidR="006B1958" w:rsidRPr="008C783D" w:rsidRDefault="00304476" w:rsidP="008A42E9">
            <w:pPr>
              <w:rPr>
                <w:sz w:val="20"/>
                <w:szCs w:val="20"/>
              </w:rPr>
            </w:pPr>
            <w:hyperlink r:id="rId7">
              <w:r w:rsidR="006B1958" w:rsidRPr="008C783D">
                <w:rPr>
                  <w:rStyle w:val="Hyperlink"/>
                  <w:sz w:val="20"/>
                  <w:szCs w:val="20"/>
                </w:rPr>
                <w:t>Community Gathering - Middle</w:t>
              </w:r>
            </w:hyperlink>
          </w:p>
          <w:p w14:paraId="1DF85A5A" w14:textId="77777777" w:rsidR="006B1958" w:rsidRPr="008C783D" w:rsidRDefault="006B1958" w:rsidP="008A42E9">
            <w:pPr>
              <w:rPr>
                <w:sz w:val="20"/>
                <w:szCs w:val="20"/>
              </w:rPr>
            </w:pPr>
          </w:p>
        </w:tc>
      </w:tr>
      <w:tr w:rsidR="006B1958" w:rsidRPr="008C783D" w14:paraId="6EC8A4D6" w14:textId="77777777" w:rsidTr="00304476">
        <w:tc>
          <w:tcPr>
            <w:tcW w:w="986" w:type="dxa"/>
          </w:tcPr>
          <w:p w14:paraId="101F736D" w14:textId="231DC204" w:rsidR="006B1958" w:rsidRPr="008C783D" w:rsidRDefault="006B1958">
            <w:pPr>
              <w:rPr>
                <w:sz w:val="20"/>
                <w:szCs w:val="20"/>
              </w:rPr>
            </w:pPr>
            <w:r w:rsidRPr="008C783D">
              <w:rPr>
                <w:sz w:val="20"/>
                <w:szCs w:val="20"/>
              </w:rPr>
              <w:t>10:00am</w:t>
            </w:r>
            <w:r w:rsidR="0077763F">
              <w:rPr>
                <w:sz w:val="20"/>
                <w:szCs w:val="20"/>
              </w:rPr>
              <w:t>-11:00am</w:t>
            </w:r>
          </w:p>
        </w:tc>
        <w:tc>
          <w:tcPr>
            <w:tcW w:w="1349" w:type="dxa"/>
          </w:tcPr>
          <w:p w14:paraId="219BCD4E" w14:textId="373D56C7" w:rsidR="006B1958" w:rsidRPr="008C783D" w:rsidRDefault="006B1958">
            <w:pPr>
              <w:rPr>
                <w:sz w:val="20"/>
                <w:szCs w:val="20"/>
              </w:rPr>
            </w:pPr>
            <w:r w:rsidRPr="008C783D">
              <w:rPr>
                <w:sz w:val="20"/>
                <w:szCs w:val="20"/>
              </w:rPr>
              <w:t xml:space="preserve">SEL and Mindfulness </w:t>
            </w:r>
            <w:r w:rsidR="00E80F80" w:rsidRPr="008C783D">
              <w:rPr>
                <w:sz w:val="20"/>
                <w:szCs w:val="20"/>
              </w:rPr>
              <w:t>learning opportunity</w:t>
            </w:r>
          </w:p>
        </w:tc>
        <w:tc>
          <w:tcPr>
            <w:tcW w:w="1890" w:type="dxa"/>
          </w:tcPr>
          <w:p w14:paraId="0ABDFB07" w14:textId="51360378" w:rsidR="006B1958" w:rsidRPr="008C783D" w:rsidRDefault="006B1958" w:rsidP="006F16B4">
            <w:pPr>
              <w:rPr>
                <w:sz w:val="20"/>
                <w:szCs w:val="20"/>
              </w:rPr>
            </w:pPr>
            <w:r w:rsidRPr="008C783D">
              <w:rPr>
                <w:rStyle w:val="normaltextrun"/>
                <w:sz w:val="20"/>
                <w:szCs w:val="20"/>
              </w:rPr>
              <w:t>This session will focus on introductory mindfulness activities that will help you develop skills to pay attention in the present moment.</w:t>
            </w:r>
            <w:r w:rsidRPr="008C783D">
              <w:rPr>
                <w:rStyle w:val="eop"/>
                <w:sz w:val="20"/>
                <w:szCs w:val="20"/>
              </w:rPr>
              <w:t> </w:t>
            </w:r>
          </w:p>
        </w:tc>
        <w:tc>
          <w:tcPr>
            <w:tcW w:w="2790" w:type="dxa"/>
          </w:tcPr>
          <w:p w14:paraId="0EF46F70" w14:textId="2322C1B6" w:rsidR="006B1958" w:rsidRPr="008C783D" w:rsidRDefault="5FC8396A" w:rsidP="20C684B5">
            <w:pPr>
              <w:rPr>
                <w:sz w:val="20"/>
                <w:szCs w:val="20"/>
              </w:rPr>
            </w:pPr>
            <w:r w:rsidRPr="008C783D">
              <w:rPr>
                <w:sz w:val="20"/>
                <w:szCs w:val="20"/>
              </w:rPr>
              <w:t>6.MESH.1 Identify coping skills to deal with the health effects of stress, loss, and depression</w:t>
            </w:r>
            <w:r w:rsidR="00376332">
              <w:rPr>
                <w:sz w:val="20"/>
                <w:szCs w:val="20"/>
              </w:rPr>
              <w:t xml:space="preserve"> (</w:t>
            </w:r>
            <w:r w:rsidR="00376332" w:rsidRPr="00DD13AA">
              <w:rPr>
                <w:b/>
                <w:bCs/>
                <w:sz w:val="20"/>
                <w:szCs w:val="20"/>
              </w:rPr>
              <w:t xml:space="preserve">Foundational Literacy Standard: </w:t>
            </w:r>
            <w:r w:rsidR="00376332">
              <w:rPr>
                <w:b/>
                <w:bCs/>
                <w:sz w:val="20"/>
                <w:szCs w:val="20"/>
              </w:rPr>
              <w:t>Reading, Listening and Speaking</w:t>
            </w:r>
            <w:r w:rsidR="00376332" w:rsidRPr="00DD13AA">
              <w:rPr>
                <w:b/>
                <w:bCs/>
                <w:sz w:val="20"/>
                <w:szCs w:val="20"/>
              </w:rPr>
              <w:t>).</w:t>
            </w:r>
          </w:p>
          <w:p w14:paraId="2F550706" w14:textId="77777777" w:rsidR="002B0C05" w:rsidRPr="008C783D" w:rsidRDefault="002B0C05" w:rsidP="20C684B5">
            <w:pPr>
              <w:rPr>
                <w:sz w:val="20"/>
                <w:szCs w:val="20"/>
              </w:rPr>
            </w:pPr>
          </w:p>
          <w:p w14:paraId="3CF10A2F" w14:textId="77777777" w:rsidR="00C011E8" w:rsidRPr="008C783D" w:rsidRDefault="00C011E8" w:rsidP="00C011E8">
            <w:pPr>
              <w:autoSpaceDE w:val="0"/>
              <w:autoSpaceDN w:val="0"/>
              <w:adjustRightInd w:val="0"/>
              <w:rPr>
                <w:rFonts w:eastAsiaTheme="minorHAnsi"/>
                <w:sz w:val="20"/>
                <w:szCs w:val="20"/>
              </w:rPr>
            </w:pPr>
            <w:r w:rsidRPr="008C783D">
              <w:rPr>
                <w:rFonts w:eastAsiaTheme="minorHAnsi"/>
                <w:sz w:val="20"/>
                <w:szCs w:val="20"/>
              </w:rPr>
              <w:t>1A.1 Recognizes uncomfortable emotions as indicators of</w:t>
            </w:r>
          </w:p>
          <w:p w14:paraId="0D9BF6A8" w14:textId="78150F76" w:rsidR="006B1958" w:rsidRPr="008C783D" w:rsidRDefault="00C011E8" w:rsidP="006F16B4">
            <w:pPr>
              <w:rPr>
                <w:sz w:val="20"/>
                <w:szCs w:val="20"/>
              </w:rPr>
            </w:pPr>
            <w:r w:rsidRPr="008C783D">
              <w:rPr>
                <w:rFonts w:eastAsiaTheme="minorEastAsia"/>
                <w:sz w:val="20"/>
                <w:szCs w:val="20"/>
              </w:rPr>
              <w:t>situations in need of attention</w:t>
            </w:r>
            <w:r w:rsidR="00376332">
              <w:rPr>
                <w:rFonts w:eastAsiaTheme="minorEastAsia"/>
                <w:sz w:val="20"/>
                <w:szCs w:val="20"/>
              </w:rPr>
              <w:t xml:space="preserve"> </w:t>
            </w:r>
            <w:r w:rsidR="00376332">
              <w:rPr>
                <w:sz w:val="20"/>
                <w:szCs w:val="20"/>
              </w:rPr>
              <w:t>(</w:t>
            </w:r>
            <w:r w:rsidR="00376332" w:rsidRPr="00DD13AA">
              <w:rPr>
                <w:b/>
                <w:bCs/>
                <w:sz w:val="20"/>
                <w:szCs w:val="20"/>
              </w:rPr>
              <w:t xml:space="preserve">Foundational Literacy Standard: </w:t>
            </w:r>
            <w:r w:rsidR="00376332">
              <w:rPr>
                <w:b/>
                <w:bCs/>
                <w:sz w:val="20"/>
                <w:szCs w:val="20"/>
              </w:rPr>
              <w:t xml:space="preserve">Listening and </w:t>
            </w:r>
            <w:r w:rsidR="00376332" w:rsidRPr="00DD13AA">
              <w:rPr>
                <w:b/>
                <w:bCs/>
                <w:sz w:val="20"/>
                <w:szCs w:val="20"/>
              </w:rPr>
              <w:t>Speaking)</w:t>
            </w:r>
            <w:r w:rsidRPr="008C783D">
              <w:rPr>
                <w:rFonts w:eastAsiaTheme="minorEastAsia"/>
                <w:sz w:val="20"/>
                <w:szCs w:val="20"/>
              </w:rPr>
              <w:t>.</w:t>
            </w:r>
          </w:p>
        </w:tc>
        <w:tc>
          <w:tcPr>
            <w:tcW w:w="3600" w:type="dxa"/>
          </w:tcPr>
          <w:p w14:paraId="6ECAD82A" w14:textId="4B4EEB4C" w:rsidR="006B1958" w:rsidRPr="008C783D" w:rsidRDefault="006B1958" w:rsidP="006F16B4">
            <w:pPr>
              <w:rPr>
                <w:sz w:val="20"/>
                <w:szCs w:val="20"/>
                <w:u w:val="single"/>
              </w:rPr>
            </w:pPr>
            <w:r w:rsidRPr="008C783D">
              <w:rPr>
                <w:sz w:val="20"/>
                <w:szCs w:val="20"/>
                <w:u w:val="single"/>
              </w:rPr>
              <w:t>Schoology Code</w:t>
            </w:r>
            <w:r w:rsidR="005D29A1" w:rsidRPr="008C783D">
              <w:rPr>
                <w:sz w:val="20"/>
                <w:szCs w:val="20"/>
                <w:u w:val="single"/>
              </w:rPr>
              <w:t>s</w:t>
            </w:r>
          </w:p>
          <w:p w14:paraId="2ECEB2F9" w14:textId="77777777" w:rsidR="005D29A1" w:rsidRPr="008C783D" w:rsidRDefault="006B1958" w:rsidP="008A42E9">
            <w:pPr>
              <w:rPr>
                <w:rFonts w:eastAsia="Calibri"/>
                <w:color w:val="000000" w:themeColor="text1"/>
                <w:sz w:val="20"/>
                <w:szCs w:val="20"/>
              </w:rPr>
            </w:pPr>
            <w:r w:rsidRPr="008C783D">
              <w:rPr>
                <w:rFonts w:eastAsia="Calibri"/>
                <w:color w:val="000000" w:themeColor="text1"/>
                <w:sz w:val="20"/>
                <w:szCs w:val="20"/>
              </w:rPr>
              <w:t xml:space="preserve">5th: </w:t>
            </w:r>
          </w:p>
          <w:p w14:paraId="36142B4C" w14:textId="348A0AD7" w:rsidR="006B1958" w:rsidRPr="008C783D" w:rsidRDefault="006B1958" w:rsidP="008A42E9">
            <w:pPr>
              <w:rPr>
                <w:rFonts w:eastAsia="Calibri"/>
                <w:color w:val="000000" w:themeColor="text1"/>
                <w:sz w:val="20"/>
                <w:szCs w:val="20"/>
              </w:rPr>
            </w:pPr>
            <w:r w:rsidRPr="008C783D">
              <w:rPr>
                <w:rFonts w:eastAsia="Calibri"/>
                <w:color w:val="000000" w:themeColor="text1"/>
                <w:sz w:val="20"/>
                <w:szCs w:val="20"/>
              </w:rPr>
              <w:t>3SDX-XFNW-PB46M</w:t>
            </w:r>
          </w:p>
          <w:p w14:paraId="4FDB7409" w14:textId="04A07FAA" w:rsidR="006B1958" w:rsidRPr="008C783D" w:rsidRDefault="006B1958" w:rsidP="008A42E9">
            <w:pPr>
              <w:rPr>
                <w:rFonts w:eastAsia="Calibri"/>
                <w:color w:val="000000" w:themeColor="text1"/>
                <w:sz w:val="20"/>
                <w:szCs w:val="20"/>
              </w:rPr>
            </w:pPr>
            <w:r w:rsidRPr="008C783D">
              <w:rPr>
                <w:rFonts w:eastAsia="Calibri"/>
                <w:color w:val="000000" w:themeColor="text1"/>
                <w:sz w:val="20"/>
                <w:szCs w:val="20"/>
              </w:rPr>
              <w:t xml:space="preserve">6-8: </w:t>
            </w:r>
          </w:p>
          <w:p w14:paraId="711FDF5B" w14:textId="287D830F" w:rsidR="006B1958" w:rsidRPr="008C783D" w:rsidRDefault="006B1958" w:rsidP="006F16B4">
            <w:pPr>
              <w:rPr>
                <w:sz w:val="20"/>
                <w:szCs w:val="20"/>
              </w:rPr>
            </w:pPr>
            <w:r w:rsidRPr="008C783D">
              <w:rPr>
                <w:rFonts w:eastAsia="Calibri"/>
                <w:color w:val="000000" w:themeColor="text1"/>
                <w:sz w:val="20"/>
                <w:szCs w:val="20"/>
              </w:rPr>
              <w:t>RN9Z-J9WJ-37ZMM</w:t>
            </w:r>
          </w:p>
        </w:tc>
      </w:tr>
      <w:tr w:rsidR="006B1958" w:rsidRPr="008C783D" w14:paraId="5BE2F3C7" w14:textId="77777777" w:rsidTr="00304476">
        <w:tc>
          <w:tcPr>
            <w:tcW w:w="986" w:type="dxa"/>
          </w:tcPr>
          <w:p w14:paraId="607DAB45" w14:textId="7F5079D7" w:rsidR="006B1958" w:rsidRPr="008C783D" w:rsidRDefault="006B1958">
            <w:pPr>
              <w:rPr>
                <w:sz w:val="20"/>
                <w:szCs w:val="20"/>
              </w:rPr>
            </w:pPr>
            <w:r w:rsidRPr="008C783D">
              <w:rPr>
                <w:sz w:val="20"/>
                <w:szCs w:val="20"/>
              </w:rPr>
              <w:t>11:30am</w:t>
            </w:r>
            <w:r w:rsidR="0077763F">
              <w:rPr>
                <w:sz w:val="20"/>
                <w:szCs w:val="20"/>
              </w:rPr>
              <w:t>-11:45am</w:t>
            </w:r>
            <w:r w:rsidRPr="008C783D">
              <w:rPr>
                <w:sz w:val="20"/>
                <w:szCs w:val="20"/>
              </w:rPr>
              <w:t xml:space="preserve"> </w:t>
            </w:r>
          </w:p>
        </w:tc>
        <w:tc>
          <w:tcPr>
            <w:tcW w:w="1349" w:type="dxa"/>
          </w:tcPr>
          <w:p w14:paraId="50204EB5" w14:textId="34B94903" w:rsidR="006B1958" w:rsidRPr="008C783D" w:rsidRDefault="006B1958">
            <w:pPr>
              <w:rPr>
                <w:sz w:val="20"/>
                <w:szCs w:val="20"/>
              </w:rPr>
            </w:pPr>
            <w:r w:rsidRPr="008C783D">
              <w:rPr>
                <w:sz w:val="20"/>
                <w:szCs w:val="20"/>
              </w:rPr>
              <w:t>Mindful Minute</w:t>
            </w:r>
          </w:p>
        </w:tc>
        <w:tc>
          <w:tcPr>
            <w:tcW w:w="1890" w:type="dxa"/>
          </w:tcPr>
          <w:p w14:paraId="7044A1A4" w14:textId="47411B2E" w:rsidR="006B1958" w:rsidRPr="008C783D" w:rsidRDefault="006B1958" w:rsidP="008A42E9">
            <w:pPr>
              <w:rPr>
                <w:sz w:val="20"/>
                <w:szCs w:val="20"/>
              </w:rPr>
            </w:pPr>
            <w:r w:rsidRPr="008C783D">
              <w:rPr>
                <w:rStyle w:val="normaltextrun"/>
                <w:sz w:val="20"/>
                <w:szCs w:val="20"/>
              </w:rPr>
              <w:t>This mindful minute focuses on being self-aware on thoughts and feelings.</w:t>
            </w:r>
            <w:r w:rsidRPr="008C783D">
              <w:rPr>
                <w:rStyle w:val="eop"/>
                <w:sz w:val="20"/>
                <w:szCs w:val="20"/>
              </w:rPr>
              <w:t> </w:t>
            </w:r>
          </w:p>
        </w:tc>
        <w:tc>
          <w:tcPr>
            <w:tcW w:w="2790" w:type="dxa"/>
          </w:tcPr>
          <w:p w14:paraId="24BCA64F" w14:textId="097D6393" w:rsidR="006B1958" w:rsidRPr="008C783D" w:rsidRDefault="7DF5634C" w:rsidP="20C684B5">
            <w:pPr>
              <w:rPr>
                <w:sz w:val="20"/>
                <w:szCs w:val="20"/>
              </w:rPr>
            </w:pPr>
            <w:r w:rsidRPr="008C783D">
              <w:rPr>
                <w:sz w:val="20"/>
                <w:szCs w:val="20"/>
              </w:rPr>
              <w:t>6.MESH.1 Identify coping skills to deal with the health effects of stress, loss, and depression</w:t>
            </w:r>
            <w:r w:rsidR="00376332">
              <w:rPr>
                <w:sz w:val="20"/>
                <w:szCs w:val="20"/>
              </w:rPr>
              <w:t xml:space="preserve"> (</w:t>
            </w:r>
            <w:r w:rsidR="00376332" w:rsidRPr="00DD13AA">
              <w:rPr>
                <w:b/>
                <w:bCs/>
                <w:sz w:val="20"/>
                <w:szCs w:val="20"/>
              </w:rPr>
              <w:t xml:space="preserve">Foundational Literacy Standard: </w:t>
            </w:r>
            <w:r w:rsidR="00376332">
              <w:rPr>
                <w:b/>
                <w:bCs/>
                <w:sz w:val="20"/>
                <w:szCs w:val="20"/>
              </w:rPr>
              <w:t>Reading, Listening and Speaking</w:t>
            </w:r>
            <w:r w:rsidR="00376332" w:rsidRPr="00DD13AA">
              <w:rPr>
                <w:b/>
                <w:bCs/>
                <w:sz w:val="20"/>
                <w:szCs w:val="20"/>
              </w:rPr>
              <w:t>)</w:t>
            </w:r>
            <w:r w:rsidRPr="008C783D">
              <w:rPr>
                <w:sz w:val="20"/>
                <w:szCs w:val="20"/>
              </w:rPr>
              <w:t>.</w:t>
            </w:r>
          </w:p>
          <w:p w14:paraId="42FD016F" w14:textId="77777777" w:rsidR="006A6B7C" w:rsidRPr="008C783D" w:rsidRDefault="006A6B7C" w:rsidP="20C684B5">
            <w:pPr>
              <w:rPr>
                <w:sz w:val="20"/>
                <w:szCs w:val="20"/>
              </w:rPr>
            </w:pPr>
          </w:p>
          <w:p w14:paraId="1EE147A1" w14:textId="77777777" w:rsidR="006A6B7C" w:rsidRPr="008C783D" w:rsidRDefault="006A6B7C" w:rsidP="006A6B7C">
            <w:pPr>
              <w:autoSpaceDE w:val="0"/>
              <w:autoSpaceDN w:val="0"/>
              <w:adjustRightInd w:val="0"/>
              <w:rPr>
                <w:rFonts w:eastAsiaTheme="minorHAnsi"/>
                <w:sz w:val="20"/>
                <w:szCs w:val="20"/>
              </w:rPr>
            </w:pPr>
            <w:r w:rsidRPr="008C783D">
              <w:rPr>
                <w:rFonts w:eastAsiaTheme="minorHAnsi"/>
                <w:sz w:val="20"/>
                <w:szCs w:val="20"/>
              </w:rPr>
              <w:t>1A.1 Recognizes uncomfortable emotions as indicators of</w:t>
            </w:r>
          </w:p>
          <w:p w14:paraId="7551919A" w14:textId="29DD29AE" w:rsidR="006B1958" w:rsidRPr="008C783D" w:rsidRDefault="006A6B7C" w:rsidP="008A42E9">
            <w:pPr>
              <w:rPr>
                <w:sz w:val="20"/>
                <w:szCs w:val="20"/>
              </w:rPr>
            </w:pPr>
            <w:r w:rsidRPr="008C783D">
              <w:rPr>
                <w:rFonts w:eastAsiaTheme="minorEastAsia"/>
                <w:sz w:val="20"/>
                <w:szCs w:val="20"/>
              </w:rPr>
              <w:t>situations in need of attention</w:t>
            </w:r>
            <w:r w:rsidR="00376332">
              <w:rPr>
                <w:rFonts w:eastAsiaTheme="minorEastAsia"/>
                <w:sz w:val="20"/>
                <w:szCs w:val="20"/>
              </w:rPr>
              <w:t xml:space="preserve"> </w:t>
            </w:r>
            <w:r w:rsidR="00376332">
              <w:rPr>
                <w:sz w:val="20"/>
                <w:szCs w:val="20"/>
              </w:rPr>
              <w:t>(</w:t>
            </w:r>
            <w:r w:rsidR="00376332" w:rsidRPr="00DD13AA">
              <w:rPr>
                <w:b/>
                <w:bCs/>
                <w:sz w:val="20"/>
                <w:szCs w:val="20"/>
              </w:rPr>
              <w:t xml:space="preserve">Foundational Literacy Standard: </w:t>
            </w:r>
            <w:r w:rsidR="00376332">
              <w:rPr>
                <w:b/>
                <w:bCs/>
                <w:sz w:val="20"/>
                <w:szCs w:val="20"/>
              </w:rPr>
              <w:t xml:space="preserve">Listening and </w:t>
            </w:r>
            <w:r w:rsidR="00376332" w:rsidRPr="00DD13AA">
              <w:rPr>
                <w:b/>
                <w:bCs/>
                <w:sz w:val="20"/>
                <w:szCs w:val="20"/>
              </w:rPr>
              <w:t>Speaking)</w:t>
            </w:r>
            <w:r w:rsidRPr="008C783D">
              <w:rPr>
                <w:rFonts w:eastAsiaTheme="minorEastAsia"/>
                <w:sz w:val="20"/>
                <w:szCs w:val="20"/>
              </w:rPr>
              <w:t>.</w:t>
            </w:r>
          </w:p>
        </w:tc>
        <w:tc>
          <w:tcPr>
            <w:tcW w:w="3600" w:type="dxa"/>
          </w:tcPr>
          <w:p w14:paraId="3745D1B4" w14:textId="33523F42" w:rsidR="006B1958" w:rsidRPr="008C783D" w:rsidRDefault="00304476" w:rsidP="008A42E9">
            <w:pPr>
              <w:rPr>
                <w:sz w:val="20"/>
                <w:szCs w:val="20"/>
              </w:rPr>
            </w:pPr>
            <w:hyperlink r:id="rId8">
              <w:r w:rsidR="006B1958" w:rsidRPr="008C783D">
                <w:rPr>
                  <w:rStyle w:val="Hyperlink"/>
                  <w:sz w:val="20"/>
                  <w:szCs w:val="20"/>
                </w:rPr>
                <w:t>Mindfulness - Middle</w:t>
              </w:r>
            </w:hyperlink>
          </w:p>
          <w:p w14:paraId="02784B07" w14:textId="77777777" w:rsidR="006B1958" w:rsidRPr="008C783D" w:rsidRDefault="006B1958" w:rsidP="008A42E9">
            <w:pPr>
              <w:rPr>
                <w:sz w:val="20"/>
                <w:szCs w:val="20"/>
              </w:rPr>
            </w:pPr>
          </w:p>
        </w:tc>
      </w:tr>
    </w:tbl>
    <w:p w14:paraId="4C8AD68A" w14:textId="2DA9434C" w:rsidR="00347D01" w:rsidRPr="008C783D" w:rsidRDefault="00347D01">
      <w:pPr>
        <w:rPr>
          <w:sz w:val="20"/>
          <w:szCs w:val="20"/>
        </w:rPr>
      </w:pPr>
    </w:p>
    <w:p w14:paraId="545BD554" w14:textId="77777777" w:rsidR="00226FDD" w:rsidRPr="008C783D" w:rsidRDefault="00226FDD">
      <w:pPr>
        <w:rPr>
          <w:sz w:val="20"/>
          <w:szCs w:val="20"/>
        </w:rPr>
      </w:pPr>
    </w:p>
    <w:p w14:paraId="486C48C0" w14:textId="749325D4" w:rsidR="006F16B4" w:rsidRPr="008C783D" w:rsidRDefault="00304476">
      <w:pPr>
        <w:rPr>
          <w:sz w:val="20"/>
          <w:szCs w:val="20"/>
        </w:rPr>
      </w:pPr>
      <w:r>
        <w:rPr>
          <w:b/>
          <w:bCs/>
          <w:sz w:val="20"/>
          <w:szCs w:val="20"/>
        </w:rPr>
        <w:br w:type="column"/>
      </w:r>
      <w:r w:rsidR="006F16B4" w:rsidRPr="008C783D">
        <w:rPr>
          <w:b/>
          <w:bCs/>
          <w:sz w:val="20"/>
          <w:szCs w:val="20"/>
        </w:rPr>
        <w:lastRenderedPageBreak/>
        <w:t>Wednesday, August 5th</w:t>
      </w:r>
    </w:p>
    <w:tbl>
      <w:tblPr>
        <w:tblStyle w:val="TableGrid"/>
        <w:tblW w:w="0" w:type="auto"/>
        <w:tblLook w:val="04A0" w:firstRow="1" w:lastRow="0" w:firstColumn="1" w:lastColumn="0" w:noHBand="0" w:noVBand="1"/>
      </w:tblPr>
      <w:tblGrid>
        <w:gridCol w:w="999"/>
        <w:gridCol w:w="1334"/>
        <w:gridCol w:w="2252"/>
        <w:gridCol w:w="2430"/>
        <w:gridCol w:w="3600"/>
      </w:tblGrid>
      <w:tr w:rsidR="006B1958" w:rsidRPr="008C783D" w14:paraId="0BCEDEB7" w14:textId="77777777" w:rsidTr="00304476">
        <w:tc>
          <w:tcPr>
            <w:tcW w:w="999" w:type="dxa"/>
          </w:tcPr>
          <w:p w14:paraId="7D2FCF74" w14:textId="77777777" w:rsidR="006B1958" w:rsidRPr="008C783D" w:rsidRDefault="006B1958" w:rsidP="006C22AC">
            <w:pPr>
              <w:jc w:val="center"/>
              <w:rPr>
                <w:b/>
                <w:bCs/>
                <w:sz w:val="20"/>
                <w:szCs w:val="20"/>
              </w:rPr>
            </w:pPr>
            <w:r w:rsidRPr="008C783D">
              <w:rPr>
                <w:b/>
                <w:bCs/>
                <w:sz w:val="20"/>
                <w:szCs w:val="20"/>
              </w:rPr>
              <w:t>Time</w:t>
            </w:r>
          </w:p>
        </w:tc>
        <w:tc>
          <w:tcPr>
            <w:tcW w:w="1334" w:type="dxa"/>
          </w:tcPr>
          <w:p w14:paraId="2E368FF3" w14:textId="77777777" w:rsidR="006B1958" w:rsidRPr="008C783D" w:rsidRDefault="006B1958" w:rsidP="006C22AC">
            <w:pPr>
              <w:jc w:val="center"/>
              <w:rPr>
                <w:b/>
                <w:bCs/>
                <w:sz w:val="20"/>
                <w:szCs w:val="20"/>
              </w:rPr>
            </w:pPr>
            <w:r w:rsidRPr="008C783D">
              <w:rPr>
                <w:b/>
                <w:bCs/>
                <w:sz w:val="20"/>
                <w:szCs w:val="20"/>
              </w:rPr>
              <w:t>Task</w:t>
            </w:r>
          </w:p>
        </w:tc>
        <w:tc>
          <w:tcPr>
            <w:tcW w:w="2252" w:type="dxa"/>
          </w:tcPr>
          <w:p w14:paraId="22C7BF35" w14:textId="617A2292" w:rsidR="006B1958" w:rsidRPr="008C783D" w:rsidRDefault="006B1958" w:rsidP="006C22AC">
            <w:pPr>
              <w:jc w:val="center"/>
              <w:rPr>
                <w:b/>
                <w:bCs/>
                <w:sz w:val="20"/>
                <w:szCs w:val="20"/>
              </w:rPr>
            </w:pPr>
            <w:r w:rsidRPr="008C783D">
              <w:rPr>
                <w:b/>
                <w:bCs/>
                <w:sz w:val="20"/>
                <w:szCs w:val="20"/>
              </w:rPr>
              <w:t xml:space="preserve">Description of the live session or </w:t>
            </w:r>
            <w:r w:rsidR="00E80F80" w:rsidRPr="008C783D">
              <w:rPr>
                <w:b/>
                <w:bCs/>
                <w:sz w:val="20"/>
                <w:szCs w:val="20"/>
              </w:rPr>
              <w:t>learning opportunity</w:t>
            </w:r>
          </w:p>
        </w:tc>
        <w:tc>
          <w:tcPr>
            <w:tcW w:w="2430" w:type="dxa"/>
          </w:tcPr>
          <w:p w14:paraId="793704AB" w14:textId="16BA263B" w:rsidR="006B1958" w:rsidRPr="008C783D" w:rsidRDefault="006B1958" w:rsidP="006C22AC">
            <w:pPr>
              <w:jc w:val="center"/>
              <w:rPr>
                <w:b/>
                <w:bCs/>
                <w:sz w:val="20"/>
                <w:szCs w:val="20"/>
              </w:rPr>
            </w:pPr>
            <w:r w:rsidRPr="008C783D">
              <w:rPr>
                <w:b/>
                <w:bCs/>
                <w:sz w:val="20"/>
                <w:szCs w:val="20"/>
              </w:rPr>
              <w:t>Academic Standards and SEL Indicator</w:t>
            </w:r>
          </w:p>
        </w:tc>
        <w:tc>
          <w:tcPr>
            <w:tcW w:w="3600" w:type="dxa"/>
          </w:tcPr>
          <w:p w14:paraId="7E3D2C06" w14:textId="654A94B0" w:rsidR="006B1958" w:rsidRPr="008C783D" w:rsidRDefault="006B1958" w:rsidP="006C22AC">
            <w:pPr>
              <w:jc w:val="center"/>
              <w:rPr>
                <w:b/>
                <w:bCs/>
                <w:sz w:val="20"/>
                <w:szCs w:val="20"/>
              </w:rPr>
            </w:pPr>
            <w:r w:rsidRPr="008C783D">
              <w:rPr>
                <w:b/>
                <w:bCs/>
                <w:sz w:val="20"/>
                <w:szCs w:val="20"/>
              </w:rPr>
              <w:t>Click on the Link below for access to the live session or use the code for the Schoology lesson</w:t>
            </w:r>
          </w:p>
        </w:tc>
      </w:tr>
      <w:tr w:rsidR="006B1958" w:rsidRPr="008C783D" w14:paraId="79347C8B" w14:textId="77777777" w:rsidTr="00304476">
        <w:tc>
          <w:tcPr>
            <w:tcW w:w="999" w:type="dxa"/>
          </w:tcPr>
          <w:p w14:paraId="20DD4BE2" w14:textId="7335F2FC" w:rsidR="006B1958" w:rsidRPr="008C783D" w:rsidRDefault="006B1958">
            <w:pPr>
              <w:rPr>
                <w:sz w:val="20"/>
                <w:szCs w:val="20"/>
              </w:rPr>
            </w:pPr>
            <w:r w:rsidRPr="008C783D">
              <w:rPr>
                <w:sz w:val="20"/>
                <w:szCs w:val="20"/>
              </w:rPr>
              <w:t>9:00am</w:t>
            </w:r>
            <w:r w:rsidR="0077763F">
              <w:rPr>
                <w:sz w:val="20"/>
                <w:szCs w:val="20"/>
              </w:rPr>
              <w:t>-9:30am</w:t>
            </w:r>
          </w:p>
        </w:tc>
        <w:tc>
          <w:tcPr>
            <w:tcW w:w="1334" w:type="dxa"/>
          </w:tcPr>
          <w:p w14:paraId="64B4EDB9" w14:textId="184B1883" w:rsidR="006B1958" w:rsidRPr="008C783D" w:rsidRDefault="006B1958">
            <w:pPr>
              <w:rPr>
                <w:sz w:val="20"/>
                <w:szCs w:val="20"/>
              </w:rPr>
            </w:pPr>
            <w:r w:rsidRPr="008C783D">
              <w:rPr>
                <w:sz w:val="20"/>
                <w:szCs w:val="20"/>
              </w:rPr>
              <w:t>Community Gathering</w:t>
            </w:r>
          </w:p>
        </w:tc>
        <w:tc>
          <w:tcPr>
            <w:tcW w:w="2252" w:type="dxa"/>
          </w:tcPr>
          <w:p w14:paraId="4A317E99" w14:textId="790A756E" w:rsidR="006B1958" w:rsidRPr="008C783D" w:rsidRDefault="006B1958" w:rsidP="000A0243">
            <w:pPr>
              <w:rPr>
                <w:sz w:val="20"/>
                <w:szCs w:val="20"/>
              </w:rPr>
            </w:pPr>
            <w:r w:rsidRPr="008C783D">
              <w:rPr>
                <w:color w:val="000000"/>
                <w:sz w:val="20"/>
                <w:szCs w:val="20"/>
                <w:shd w:val="clear" w:color="auto" w:fill="FFFFFF"/>
              </w:rPr>
              <w:t>Students will evaluate goals to achieve success in school and life. </w:t>
            </w:r>
          </w:p>
        </w:tc>
        <w:tc>
          <w:tcPr>
            <w:tcW w:w="2430" w:type="dxa"/>
          </w:tcPr>
          <w:p w14:paraId="00387E56" w14:textId="1CD23251" w:rsidR="006B1958" w:rsidRPr="008C783D" w:rsidRDefault="005C1776" w:rsidP="000A0243">
            <w:pPr>
              <w:rPr>
                <w:sz w:val="20"/>
                <w:szCs w:val="20"/>
              </w:rPr>
            </w:pPr>
            <w:r w:rsidRPr="008C783D">
              <w:rPr>
                <w:sz w:val="20"/>
                <w:szCs w:val="20"/>
              </w:rPr>
              <w:t xml:space="preserve">6.SL.CC.1 Prepare for collaborative </w:t>
            </w:r>
            <w:r w:rsidR="002821DF" w:rsidRPr="008C783D">
              <w:rPr>
                <w:sz w:val="20"/>
                <w:szCs w:val="20"/>
              </w:rPr>
              <w:t>discussions on appropriate topics</w:t>
            </w:r>
            <w:r w:rsidRPr="008C783D">
              <w:rPr>
                <w:sz w:val="20"/>
                <w:szCs w:val="20"/>
              </w:rPr>
              <w:t>; engage effectively with varied partners, building on others’ ideas and expressing one’s own ideas clearly</w:t>
            </w:r>
            <w:r w:rsidR="00376332">
              <w:rPr>
                <w:sz w:val="20"/>
                <w:szCs w:val="20"/>
              </w:rPr>
              <w:t xml:space="preserve"> (</w:t>
            </w:r>
            <w:r w:rsidR="00376332" w:rsidRPr="00DD13AA">
              <w:rPr>
                <w:b/>
                <w:bCs/>
                <w:sz w:val="20"/>
                <w:szCs w:val="20"/>
              </w:rPr>
              <w:t xml:space="preserve">Foundational Literacy Standard: </w:t>
            </w:r>
            <w:r w:rsidR="00376332">
              <w:rPr>
                <w:b/>
                <w:bCs/>
                <w:sz w:val="20"/>
                <w:szCs w:val="20"/>
              </w:rPr>
              <w:t>Reading, Listening and Speaking</w:t>
            </w:r>
            <w:r w:rsidR="00376332" w:rsidRPr="00DD13AA">
              <w:rPr>
                <w:b/>
                <w:bCs/>
                <w:sz w:val="20"/>
                <w:szCs w:val="20"/>
              </w:rPr>
              <w:t>)</w:t>
            </w:r>
            <w:r w:rsidRPr="008C783D">
              <w:rPr>
                <w:sz w:val="20"/>
                <w:szCs w:val="20"/>
              </w:rPr>
              <w:t>.</w:t>
            </w:r>
          </w:p>
          <w:p w14:paraId="62924B78" w14:textId="77777777" w:rsidR="00E227DE" w:rsidRPr="008C783D" w:rsidRDefault="00E227DE" w:rsidP="000A0243">
            <w:pPr>
              <w:rPr>
                <w:sz w:val="20"/>
                <w:szCs w:val="20"/>
              </w:rPr>
            </w:pPr>
          </w:p>
          <w:p w14:paraId="72B51A83" w14:textId="77777777" w:rsidR="009B5552" w:rsidRPr="008C783D" w:rsidRDefault="009B5552" w:rsidP="009B5552">
            <w:pPr>
              <w:autoSpaceDE w:val="0"/>
              <w:autoSpaceDN w:val="0"/>
              <w:adjustRightInd w:val="0"/>
              <w:rPr>
                <w:rFonts w:eastAsiaTheme="minorHAnsi"/>
                <w:sz w:val="20"/>
                <w:szCs w:val="20"/>
              </w:rPr>
            </w:pPr>
            <w:r w:rsidRPr="008C783D">
              <w:rPr>
                <w:rFonts w:eastAsiaTheme="minorHAnsi"/>
                <w:sz w:val="20"/>
                <w:szCs w:val="20"/>
              </w:rPr>
              <w:t>2A.2 Recognizes the affective behavioral responses to thoughts,</w:t>
            </w:r>
          </w:p>
          <w:p w14:paraId="7724C735" w14:textId="3D055A94" w:rsidR="009B5552" w:rsidRPr="008C783D" w:rsidRDefault="328ED70C" w:rsidP="009B5552">
            <w:pPr>
              <w:rPr>
                <w:sz w:val="20"/>
                <w:szCs w:val="20"/>
              </w:rPr>
            </w:pPr>
            <w:r w:rsidRPr="008C783D">
              <w:rPr>
                <w:rFonts w:eastAsiaTheme="minorEastAsia"/>
                <w:sz w:val="20"/>
                <w:szCs w:val="20"/>
              </w:rPr>
              <w:t>emotions, and actions</w:t>
            </w:r>
            <w:r w:rsidR="00376332">
              <w:rPr>
                <w:rFonts w:eastAsiaTheme="minorEastAsia"/>
                <w:sz w:val="20"/>
                <w:szCs w:val="20"/>
              </w:rPr>
              <w:t xml:space="preserve"> </w:t>
            </w:r>
            <w:r w:rsidR="00376332">
              <w:rPr>
                <w:sz w:val="20"/>
                <w:szCs w:val="20"/>
              </w:rPr>
              <w:t>(</w:t>
            </w:r>
            <w:r w:rsidR="00376332" w:rsidRPr="00DD13AA">
              <w:rPr>
                <w:b/>
                <w:bCs/>
                <w:sz w:val="20"/>
                <w:szCs w:val="20"/>
              </w:rPr>
              <w:t xml:space="preserve">Foundational Literacy Standard: </w:t>
            </w:r>
            <w:r w:rsidR="00376332">
              <w:rPr>
                <w:b/>
                <w:bCs/>
                <w:sz w:val="20"/>
                <w:szCs w:val="20"/>
              </w:rPr>
              <w:t>Language, Listening and Speaking</w:t>
            </w:r>
            <w:r w:rsidR="00376332" w:rsidRPr="00DD13AA">
              <w:rPr>
                <w:b/>
                <w:bCs/>
                <w:sz w:val="20"/>
                <w:szCs w:val="20"/>
              </w:rPr>
              <w:t>)</w:t>
            </w:r>
            <w:r w:rsidR="002A172B" w:rsidRPr="008C783D">
              <w:rPr>
                <w:rFonts w:eastAsiaTheme="minorEastAsia"/>
                <w:sz w:val="20"/>
                <w:szCs w:val="20"/>
              </w:rPr>
              <w:t>.</w:t>
            </w:r>
          </w:p>
        </w:tc>
        <w:tc>
          <w:tcPr>
            <w:tcW w:w="3600" w:type="dxa"/>
          </w:tcPr>
          <w:p w14:paraId="3DD84175" w14:textId="4EBB0111" w:rsidR="006B1958" w:rsidRPr="008C783D" w:rsidRDefault="00304476" w:rsidP="000A0243">
            <w:pPr>
              <w:rPr>
                <w:sz w:val="20"/>
                <w:szCs w:val="20"/>
              </w:rPr>
            </w:pPr>
            <w:hyperlink r:id="rId9">
              <w:r w:rsidR="006B1958" w:rsidRPr="008C783D">
                <w:rPr>
                  <w:rStyle w:val="Hyperlink"/>
                  <w:sz w:val="20"/>
                  <w:szCs w:val="20"/>
                </w:rPr>
                <w:t>Community Gathering - Middle</w:t>
              </w:r>
            </w:hyperlink>
          </w:p>
          <w:p w14:paraId="0C10BD22" w14:textId="77777777" w:rsidR="006B1958" w:rsidRPr="008C783D" w:rsidRDefault="006B1958" w:rsidP="000A0243">
            <w:pPr>
              <w:rPr>
                <w:sz w:val="20"/>
                <w:szCs w:val="20"/>
              </w:rPr>
            </w:pPr>
          </w:p>
        </w:tc>
      </w:tr>
      <w:tr w:rsidR="006B1958" w:rsidRPr="008C783D" w14:paraId="2CA8EC8C" w14:textId="77777777" w:rsidTr="00304476">
        <w:tc>
          <w:tcPr>
            <w:tcW w:w="999" w:type="dxa"/>
          </w:tcPr>
          <w:p w14:paraId="6D9ACD5D" w14:textId="37D72857" w:rsidR="006B1958" w:rsidRPr="008C783D" w:rsidRDefault="006B1958">
            <w:pPr>
              <w:rPr>
                <w:sz w:val="20"/>
                <w:szCs w:val="20"/>
              </w:rPr>
            </w:pPr>
            <w:r w:rsidRPr="008C783D">
              <w:rPr>
                <w:sz w:val="20"/>
                <w:szCs w:val="20"/>
              </w:rPr>
              <w:t>10:00am</w:t>
            </w:r>
            <w:r w:rsidR="0077763F">
              <w:rPr>
                <w:sz w:val="20"/>
                <w:szCs w:val="20"/>
              </w:rPr>
              <w:t>-11:00am</w:t>
            </w:r>
          </w:p>
        </w:tc>
        <w:tc>
          <w:tcPr>
            <w:tcW w:w="1334" w:type="dxa"/>
          </w:tcPr>
          <w:p w14:paraId="66C56623" w14:textId="2217A793" w:rsidR="006B1958" w:rsidRPr="008C783D" w:rsidRDefault="006B1958">
            <w:pPr>
              <w:rPr>
                <w:sz w:val="20"/>
                <w:szCs w:val="20"/>
              </w:rPr>
            </w:pPr>
            <w:r w:rsidRPr="008C783D">
              <w:rPr>
                <w:sz w:val="20"/>
                <w:szCs w:val="20"/>
              </w:rPr>
              <w:t xml:space="preserve">Self-Awareness </w:t>
            </w:r>
            <w:r w:rsidR="00E80F80" w:rsidRPr="008C783D">
              <w:rPr>
                <w:sz w:val="20"/>
                <w:szCs w:val="20"/>
              </w:rPr>
              <w:t>learning opportunity</w:t>
            </w:r>
          </w:p>
        </w:tc>
        <w:tc>
          <w:tcPr>
            <w:tcW w:w="2252" w:type="dxa"/>
          </w:tcPr>
          <w:p w14:paraId="1191308B" w14:textId="3238888E" w:rsidR="006B1958" w:rsidRPr="008C783D" w:rsidRDefault="18A4DAB8" w:rsidP="006F16B4">
            <w:pPr>
              <w:rPr>
                <w:sz w:val="20"/>
                <w:szCs w:val="20"/>
              </w:rPr>
            </w:pPr>
            <w:r w:rsidRPr="008C783D">
              <w:rPr>
                <w:rStyle w:val="normaltextrun"/>
                <w:sz w:val="20"/>
                <w:szCs w:val="20"/>
              </w:rPr>
              <w:t>This session will allow students</w:t>
            </w:r>
            <w:r w:rsidRPr="008C783D">
              <w:rPr>
                <w:rStyle w:val="apple-converted-space"/>
                <w:sz w:val="20"/>
                <w:szCs w:val="20"/>
              </w:rPr>
              <w:t> </w:t>
            </w:r>
            <w:r w:rsidRPr="008C783D">
              <w:rPr>
                <w:rStyle w:val="normaltextrun"/>
                <w:sz w:val="20"/>
                <w:szCs w:val="20"/>
              </w:rPr>
              <w:t>to discover</w:t>
            </w:r>
            <w:r w:rsidRPr="008C783D">
              <w:rPr>
                <w:rStyle w:val="apple-converted-space"/>
                <w:sz w:val="20"/>
                <w:szCs w:val="20"/>
              </w:rPr>
              <w:t> </w:t>
            </w:r>
            <w:r w:rsidRPr="008C783D">
              <w:rPr>
                <w:rStyle w:val="normaltextrun"/>
                <w:sz w:val="20"/>
                <w:szCs w:val="20"/>
              </w:rPr>
              <w:t>the characteristics of their own personality style and gain an</w:t>
            </w:r>
            <w:r w:rsidRPr="008C783D">
              <w:rPr>
                <w:rStyle w:val="apple-converted-space"/>
                <w:sz w:val="20"/>
                <w:szCs w:val="20"/>
              </w:rPr>
              <w:t> </w:t>
            </w:r>
            <w:r w:rsidRPr="008C783D">
              <w:rPr>
                <w:rStyle w:val="normaltextrun"/>
                <w:sz w:val="20"/>
                <w:szCs w:val="20"/>
              </w:rPr>
              <w:t>understanding</w:t>
            </w:r>
            <w:r w:rsidRPr="008C783D">
              <w:rPr>
                <w:rStyle w:val="apple-converted-space"/>
                <w:sz w:val="20"/>
                <w:szCs w:val="20"/>
              </w:rPr>
              <w:t> </w:t>
            </w:r>
            <w:r w:rsidRPr="008C783D">
              <w:rPr>
                <w:rStyle w:val="normaltextrun"/>
                <w:sz w:val="20"/>
                <w:szCs w:val="20"/>
              </w:rPr>
              <w:t xml:space="preserve">of other personality </w:t>
            </w:r>
            <w:r w:rsidR="727F2E16" w:rsidRPr="008C783D">
              <w:rPr>
                <w:rStyle w:val="normaltextrun"/>
                <w:sz w:val="20"/>
                <w:szCs w:val="20"/>
              </w:rPr>
              <w:t>styles</w:t>
            </w:r>
            <w:r w:rsidRPr="008C783D">
              <w:rPr>
                <w:rStyle w:val="normaltextrun"/>
                <w:sz w:val="20"/>
                <w:szCs w:val="20"/>
              </w:rPr>
              <w:t>.</w:t>
            </w:r>
          </w:p>
        </w:tc>
        <w:tc>
          <w:tcPr>
            <w:tcW w:w="2430" w:type="dxa"/>
          </w:tcPr>
          <w:p w14:paraId="312D7E3F" w14:textId="59CD5821" w:rsidR="006B1958" w:rsidRPr="008C783D" w:rsidRDefault="10955B0F" w:rsidP="20C684B5">
            <w:pPr>
              <w:rPr>
                <w:sz w:val="20"/>
                <w:szCs w:val="20"/>
              </w:rPr>
            </w:pPr>
            <w:r w:rsidRPr="008C783D">
              <w:rPr>
                <w:sz w:val="20"/>
                <w:szCs w:val="20"/>
              </w:rPr>
              <w:t>6.MESH.2 Describe the importance of setting personal boundaries for privacy, safety, and expression of emotions and opinions</w:t>
            </w:r>
            <w:r w:rsidR="00376332">
              <w:rPr>
                <w:sz w:val="20"/>
                <w:szCs w:val="20"/>
              </w:rPr>
              <w:t xml:space="preserve"> (</w:t>
            </w:r>
            <w:r w:rsidR="00376332" w:rsidRPr="00DD13AA">
              <w:rPr>
                <w:b/>
                <w:bCs/>
                <w:sz w:val="20"/>
                <w:szCs w:val="20"/>
              </w:rPr>
              <w:t xml:space="preserve">Foundational Literacy Standard: </w:t>
            </w:r>
            <w:r w:rsidR="00376332">
              <w:rPr>
                <w:b/>
                <w:bCs/>
                <w:sz w:val="20"/>
                <w:szCs w:val="20"/>
              </w:rPr>
              <w:t>Writing, Language, and Speaking</w:t>
            </w:r>
            <w:r w:rsidR="00376332" w:rsidRPr="00DD13AA">
              <w:rPr>
                <w:b/>
                <w:bCs/>
                <w:sz w:val="20"/>
                <w:szCs w:val="20"/>
              </w:rPr>
              <w:t>).</w:t>
            </w:r>
          </w:p>
          <w:p w14:paraId="7246EBEB" w14:textId="77777777" w:rsidR="00095C25" w:rsidRPr="008C783D" w:rsidRDefault="00095C25" w:rsidP="20C684B5">
            <w:pPr>
              <w:rPr>
                <w:sz w:val="20"/>
                <w:szCs w:val="20"/>
              </w:rPr>
            </w:pPr>
          </w:p>
          <w:p w14:paraId="390EC90B" w14:textId="32DA98A5" w:rsidR="00095C25" w:rsidRPr="008C783D" w:rsidRDefault="00095C25" w:rsidP="20C684B5">
            <w:pPr>
              <w:rPr>
                <w:sz w:val="20"/>
                <w:szCs w:val="20"/>
              </w:rPr>
            </w:pPr>
            <w:r w:rsidRPr="008C783D">
              <w:rPr>
                <w:sz w:val="20"/>
                <w:szCs w:val="20"/>
              </w:rPr>
              <w:t>3B.1 Describes what they learned about themselves in helping others</w:t>
            </w:r>
            <w:r w:rsidR="00376332">
              <w:rPr>
                <w:sz w:val="20"/>
                <w:szCs w:val="20"/>
              </w:rPr>
              <w:t xml:space="preserve"> (</w:t>
            </w:r>
            <w:r w:rsidR="00376332" w:rsidRPr="00DD13AA">
              <w:rPr>
                <w:b/>
                <w:bCs/>
                <w:sz w:val="20"/>
                <w:szCs w:val="20"/>
              </w:rPr>
              <w:t xml:space="preserve">Foundational Literacy Standard: </w:t>
            </w:r>
            <w:r w:rsidR="00376332">
              <w:rPr>
                <w:b/>
                <w:bCs/>
                <w:sz w:val="20"/>
                <w:szCs w:val="20"/>
              </w:rPr>
              <w:t>Writing and Speaking</w:t>
            </w:r>
            <w:r w:rsidR="00376332" w:rsidRPr="00DD13AA">
              <w:rPr>
                <w:b/>
                <w:bCs/>
                <w:sz w:val="20"/>
                <w:szCs w:val="20"/>
              </w:rPr>
              <w:t>)</w:t>
            </w:r>
            <w:r w:rsidR="00376332">
              <w:rPr>
                <w:b/>
                <w:bCs/>
                <w:sz w:val="20"/>
                <w:szCs w:val="20"/>
              </w:rPr>
              <w:t>.</w:t>
            </w:r>
          </w:p>
        </w:tc>
        <w:tc>
          <w:tcPr>
            <w:tcW w:w="3600" w:type="dxa"/>
          </w:tcPr>
          <w:p w14:paraId="6C66005C" w14:textId="5A0EBBD2" w:rsidR="006B1958" w:rsidRPr="008C783D" w:rsidRDefault="006B1958" w:rsidP="006F16B4">
            <w:pPr>
              <w:rPr>
                <w:sz w:val="20"/>
                <w:szCs w:val="20"/>
                <w:u w:val="single"/>
              </w:rPr>
            </w:pPr>
            <w:r w:rsidRPr="008C783D">
              <w:rPr>
                <w:sz w:val="20"/>
                <w:szCs w:val="20"/>
                <w:u w:val="single"/>
              </w:rPr>
              <w:t>Schoology Code</w:t>
            </w:r>
            <w:r w:rsidR="0089381C" w:rsidRPr="008C783D">
              <w:rPr>
                <w:sz w:val="20"/>
                <w:szCs w:val="20"/>
                <w:u w:val="single"/>
              </w:rPr>
              <w:t>s</w:t>
            </w:r>
          </w:p>
          <w:p w14:paraId="2384D5C4" w14:textId="2F320946" w:rsidR="006B1958" w:rsidRPr="008C783D" w:rsidRDefault="006B1958" w:rsidP="006F16B4">
            <w:pPr>
              <w:rPr>
                <w:rFonts w:eastAsiaTheme="minorEastAsia"/>
                <w:color w:val="000000" w:themeColor="text1"/>
                <w:sz w:val="20"/>
                <w:szCs w:val="20"/>
              </w:rPr>
            </w:pPr>
            <w:r w:rsidRPr="008C783D">
              <w:rPr>
                <w:rFonts w:eastAsiaTheme="minorEastAsia"/>
                <w:color w:val="000000" w:themeColor="text1"/>
                <w:sz w:val="20"/>
                <w:szCs w:val="20"/>
              </w:rPr>
              <w:t xml:space="preserve">5th: </w:t>
            </w:r>
          </w:p>
          <w:p w14:paraId="52E68942" w14:textId="08B435DA" w:rsidR="006B1958" w:rsidRPr="008C783D" w:rsidRDefault="006B1958" w:rsidP="006F16B4">
            <w:pPr>
              <w:rPr>
                <w:rFonts w:eastAsiaTheme="minorEastAsia"/>
                <w:color w:val="000000" w:themeColor="text1"/>
                <w:sz w:val="20"/>
                <w:szCs w:val="20"/>
              </w:rPr>
            </w:pPr>
            <w:r w:rsidRPr="008C783D">
              <w:rPr>
                <w:rFonts w:eastAsiaTheme="minorEastAsia"/>
                <w:color w:val="000000" w:themeColor="text1"/>
                <w:sz w:val="20"/>
                <w:szCs w:val="20"/>
              </w:rPr>
              <w:t>8HTT-THZH-N4WFS</w:t>
            </w:r>
          </w:p>
          <w:p w14:paraId="750EA402" w14:textId="77777777" w:rsidR="0089381C" w:rsidRPr="008C783D" w:rsidRDefault="006B1958" w:rsidP="000A0243">
            <w:pPr>
              <w:rPr>
                <w:rFonts w:eastAsiaTheme="minorEastAsia"/>
                <w:color w:val="000000" w:themeColor="text1"/>
                <w:sz w:val="20"/>
                <w:szCs w:val="20"/>
              </w:rPr>
            </w:pPr>
            <w:r w:rsidRPr="008C783D">
              <w:rPr>
                <w:rFonts w:eastAsiaTheme="minorEastAsia"/>
                <w:color w:val="000000" w:themeColor="text1"/>
                <w:sz w:val="20"/>
                <w:szCs w:val="20"/>
              </w:rPr>
              <w:t xml:space="preserve">6-8: </w:t>
            </w:r>
          </w:p>
          <w:p w14:paraId="65BC2BFA" w14:textId="34E94BD3" w:rsidR="006B1958" w:rsidRPr="008C783D" w:rsidRDefault="006B1958" w:rsidP="000A0243">
            <w:pPr>
              <w:rPr>
                <w:rFonts w:eastAsiaTheme="minorEastAsia"/>
                <w:color w:val="000000" w:themeColor="text1"/>
                <w:sz w:val="20"/>
                <w:szCs w:val="20"/>
              </w:rPr>
            </w:pPr>
            <w:r w:rsidRPr="008C783D">
              <w:rPr>
                <w:rFonts w:eastAsiaTheme="minorEastAsia"/>
                <w:color w:val="000000" w:themeColor="text1"/>
                <w:sz w:val="20"/>
                <w:szCs w:val="20"/>
              </w:rPr>
              <w:t>3FTX-BVV6-MKHH9</w:t>
            </w:r>
          </w:p>
          <w:p w14:paraId="3DEC4892" w14:textId="4CEE00D3" w:rsidR="006B1958" w:rsidRPr="008C783D" w:rsidRDefault="006B1958">
            <w:pPr>
              <w:rPr>
                <w:sz w:val="20"/>
                <w:szCs w:val="20"/>
              </w:rPr>
            </w:pPr>
          </w:p>
        </w:tc>
      </w:tr>
      <w:tr w:rsidR="006B1958" w:rsidRPr="008C783D" w14:paraId="452A95FD" w14:textId="77777777" w:rsidTr="00304476">
        <w:tc>
          <w:tcPr>
            <w:tcW w:w="999" w:type="dxa"/>
          </w:tcPr>
          <w:p w14:paraId="678772BA" w14:textId="3945FBC3" w:rsidR="006B1958" w:rsidRPr="008C783D" w:rsidRDefault="006B1958">
            <w:pPr>
              <w:rPr>
                <w:sz w:val="20"/>
                <w:szCs w:val="20"/>
              </w:rPr>
            </w:pPr>
            <w:r w:rsidRPr="008C783D">
              <w:rPr>
                <w:sz w:val="20"/>
                <w:szCs w:val="20"/>
              </w:rPr>
              <w:t>11:30am</w:t>
            </w:r>
            <w:r w:rsidR="0077763F">
              <w:rPr>
                <w:sz w:val="20"/>
                <w:szCs w:val="20"/>
              </w:rPr>
              <w:t>-11:45am</w:t>
            </w:r>
          </w:p>
        </w:tc>
        <w:tc>
          <w:tcPr>
            <w:tcW w:w="1334" w:type="dxa"/>
          </w:tcPr>
          <w:p w14:paraId="5249286E" w14:textId="1465F6AF" w:rsidR="006B1958" w:rsidRPr="008C783D" w:rsidRDefault="006B1958">
            <w:pPr>
              <w:rPr>
                <w:sz w:val="20"/>
                <w:szCs w:val="20"/>
              </w:rPr>
            </w:pPr>
            <w:r w:rsidRPr="008C783D">
              <w:rPr>
                <w:sz w:val="20"/>
                <w:szCs w:val="20"/>
              </w:rPr>
              <w:t>Mindful Minute</w:t>
            </w:r>
          </w:p>
        </w:tc>
        <w:tc>
          <w:tcPr>
            <w:tcW w:w="2252" w:type="dxa"/>
          </w:tcPr>
          <w:p w14:paraId="3A9F8B3A" w14:textId="7CDEF476" w:rsidR="006B1958" w:rsidRPr="008C783D" w:rsidRDefault="006B1958" w:rsidP="000A0243">
            <w:pPr>
              <w:rPr>
                <w:sz w:val="20"/>
                <w:szCs w:val="20"/>
              </w:rPr>
            </w:pPr>
            <w:r w:rsidRPr="008C783D">
              <w:rPr>
                <w:rStyle w:val="normaltextrun"/>
                <w:sz w:val="20"/>
                <w:szCs w:val="20"/>
              </w:rPr>
              <w:t>This activity focuses on teaching students to focus on their breaths with an activity called Silent Counting Breaths.</w:t>
            </w:r>
            <w:r w:rsidRPr="008C783D">
              <w:rPr>
                <w:rStyle w:val="eop"/>
                <w:sz w:val="20"/>
                <w:szCs w:val="20"/>
              </w:rPr>
              <w:t> </w:t>
            </w:r>
          </w:p>
        </w:tc>
        <w:tc>
          <w:tcPr>
            <w:tcW w:w="2430" w:type="dxa"/>
          </w:tcPr>
          <w:p w14:paraId="62001FB7" w14:textId="1190778C" w:rsidR="006B1958" w:rsidRPr="008C783D" w:rsidRDefault="006C22AC" w:rsidP="20C684B5">
            <w:pPr>
              <w:rPr>
                <w:sz w:val="20"/>
                <w:szCs w:val="20"/>
              </w:rPr>
            </w:pPr>
            <w:r w:rsidRPr="008C783D">
              <w:rPr>
                <w:sz w:val="20"/>
                <w:szCs w:val="20"/>
              </w:rPr>
              <w:t>6.MESH.1 Identify coping skills to deal with the health effects of stress, loss, and depression</w:t>
            </w:r>
            <w:r w:rsidR="00376332">
              <w:rPr>
                <w:sz w:val="20"/>
                <w:szCs w:val="20"/>
              </w:rPr>
              <w:t xml:space="preserve"> (</w:t>
            </w:r>
            <w:r w:rsidR="00376332" w:rsidRPr="00DD13AA">
              <w:rPr>
                <w:b/>
                <w:bCs/>
                <w:sz w:val="20"/>
                <w:szCs w:val="20"/>
              </w:rPr>
              <w:t xml:space="preserve">Foundational Literacy Standard: </w:t>
            </w:r>
            <w:r w:rsidR="00376332">
              <w:rPr>
                <w:b/>
                <w:bCs/>
                <w:sz w:val="20"/>
                <w:szCs w:val="20"/>
              </w:rPr>
              <w:t>Writing and Speaking</w:t>
            </w:r>
            <w:r w:rsidR="00376332" w:rsidRPr="00DD13AA">
              <w:rPr>
                <w:b/>
                <w:bCs/>
                <w:sz w:val="20"/>
                <w:szCs w:val="20"/>
              </w:rPr>
              <w:t>)</w:t>
            </w:r>
            <w:r w:rsidRPr="008C783D">
              <w:rPr>
                <w:sz w:val="20"/>
                <w:szCs w:val="20"/>
              </w:rPr>
              <w:t>.</w:t>
            </w:r>
          </w:p>
          <w:p w14:paraId="1ECECCCE" w14:textId="77777777" w:rsidR="002C796A" w:rsidRPr="008C783D" w:rsidRDefault="002C796A" w:rsidP="20C684B5">
            <w:pPr>
              <w:rPr>
                <w:sz w:val="20"/>
                <w:szCs w:val="20"/>
              </w:rPr>
            </w:pPr>
          </w:p>
          <w:p w14:paraId="7E93C7A2" w14:textId="77777777" w:rsidR="002C796A" w:rsidRPr="008C783D" w:rsidRDefault="002C796A" w:rsidP="002C796A">
            <w:pPr>
              <w:autoSpaceDE w:val="0"/>
              <w:autoSpaceDN w:val="0"/>
              <w:adjustRightInd w:val="0"/>
              <w:rPr>
                <w:rFonts w:eastAsiaTheme="minorHAnsi"/>
                <w:sz w:val="20"/>
                <w:szCs w:val="20"/>
              </w:rPr>
            </w:pPr>
            <w:r w:rsidRPr="008C783D">
              <w:rPr>
                <w:rFonts w:eastAsiaTheme="minorHAnsi"/>
                <w:sz w:val="20"/>
                <w:szCs w:val="20"/>
              </w:rPr>
              <w:t>2A.2 Recognizes the affective behavioral responses to thoughts,</w:t>
            </w:r>
          </w:p>
          <w:p w14:paraId="420A1169" w14:textId="2AB42391" w:rsidR="002C796A" w:rsidRPr="008C783D" w:rsidRDefault="002C796A" w:rsidP="002C796A">
            <w:pPr>
              <w:rPr>
                <w:sz w:val="20"/>
                <w:szCs w:val="20"/>
              </w:rPr>
            </w:pPr>
            <w:r w:rsidRPr="008C783D">
              <w:rPr>
                <w:rFonts w:eastAsiaTheme="minorEastAsia"/>
                <w:sz w:val="20"/>
                <w:szCs w:val="20"/>
              </w:rPr>
              <w:t>emotions, and actions</w:t>
            </w:r>
            <w:r w:rsidR="00376332">
              <w:rPr>
                <w:rFonts w:eastAsiaTheme="minorEastAsia"/>
                <w:sz w:val="20"/>
                <w:szCs w:val="20"/>
              </w:rPr>
              <w:t xml:space="preserve"> </w:t>
            </w:r>
            <w:r w:rsidR="00376332">
              <w:rPr>
                <w:sz w:val="20"/>
                <w:szCs w:val="20"/>
              </w:rPr>
              <w:t>(</w:t>
            </w:r>
            <w:r w:rsidR="00376332" w:rsidRPr="00DD13AA">
              <w:rPr>
                <w:b/>
                <w:bCs/>
                <w:sz w:val="20"/>
                <w:szCs w:val="20"/>
              </w:rPr>
              <w:t xml:space="preserve">Foundational Literacy Standard: </w:t>
            </w:r>
            <w:r w:rsidR="00376332">
              <w:rPr>
                <w:b/>
                <w:bCs/>
                <w:sz w:val="20"/>
                <w:szCs w:val="20"/>
              </w:rPr>
              <w:t>Writing and Speaking</w:t>
            </w:r>
            <w:r w:rsidR="00376332" w:rsidRPr="00DD13AA">
              <w:rPr>
                <w:b/>
                <w:bCs/>
                <w:sz w:val="20"/>
                <w:szCs w:val="20"/>
              </w:rPr>
              <w:t>)</w:t>
            </w:r>
            <w:r w:rsidRPr="008C783D">
              <w:rPr>
                <w:rFonts w:eastAsiaTheme="minorEastAsia"/>
                <w:sz w:val="20"/>
                <w:szCs w:val="20"/>
              </w:rPr>
              <w:t>.</w:t>
            </w:r>
          </w:p>
        </w:tc>
        <w:tc>
          <w:tcPr>
            <w:tcW w:w="3600" w:type="dxa"/>
          </w:tcPr>
          <w:p w14:paraId="2C1EB429" w14:textId="074375C7" w:rsidR="006B1958" w:rsidRPr="008C783D" w:rsidRDefault="00304476" w:rsidP="000A0243">
            <w:pPr>
              <w:rPr>
                <w:sz w:val="20"/>
                <w:szCs w:val="20"/>
              </w:rPr>
            </w:pPr>
            <w:hyperlink r:id="rId10">
              <w:r w:rsidR="006B1958" w:rsidRPr="008C783D">
                <w:rPr>
                  <w:rStyle w:val="Hyperlink"/>
                  <w:sz w:val="20"/>
                  <w:szCs w:val="20"/>
                </w:rPr>
                <w:t>Mindfulness - Middle</w:t>
              </w:r>
            </w:hyperlink>
          </w:p>
          <w:p w14:paraId="5BA0DC26" w14:textId="77777777" w:rsidR="006B1958" w:rsidRPr="008C783D" w:rsidRDefault="006B1958" w:rsidP="000A0243">
            <w:pPr>
              <w:rPr>
                <w:sz w:val="20"/>
                <w:szCs w:val="20"/>
              </w:rPr>
            </w:pPr>
          </w:p>
        </w:tc>
      </w:tr>
      <w:tr w:rsidR="006B1958" w:rsidRPr="008C783D" w14:paraId="69B817EC" w14:textId="77777777" w:rsidTr="00304476">
        <w:tc>
          <w:tcPr>
            <w:tcW w:w="999" w:type="dxa"/>
          </w:tcPr>
          <w:p w14:paraId="0DC8F23D" w14:textId="53E31221" w:rsidR="006B1958" w:rsidRPr="008C783D" w:rsidRDefault="006B1958">
            <w:pPr>
              <w:rPr>
                <w:sz w:val="20"/>
                <w:szCs w:val="20"/>
              </w:rPr>
            </w:pPr>
            <w:r w:rsidRPr="008C783D">
              <w:rPr>
                <w:sz w:val="20"/>
                <w:szCs w:val="20"/>
              </w:rPr>
              <w:t>12:00pm</w:t>
            </w:r>
            <w:r w:rsidR="0077763F">
              <w:rPr>
                <w:sz w:val="20"/>
                <w:szCs w:val="20"/>
              </w:rPr>
              <w:t>-1:00pm</w:t>
            </w:r>
          </w:p>
        </w:tc>
        <w:tc>
          <w:tcPr>
            <w:tcW w:w="1334" w:type="dxa"/>
          </w:tcPr>
          <w:p w14:paraId="7101D424" w14:textId="2A594F79" w:rsidR="006B1958" w:rsidRPr="008C783D" w:rsidRDefault="006B1958">
            <w:pPr>
              <w:rPr>
                <w:sz w:val="20"/>
                <w:szCs w:val="20"/>
              </w:rPr>
            </w:pPr>
            <w:r w:rsidRPr="008C783D">
              <w:rPr>
                <w:sz w:val="20"/>
                <w:szCs w:val="20"/>
              </w:rPr>
              <w:t>Virtual Student Needs Assessment</w:t>
            </w:r>
          </w:p>
        </w:tc>
        <w:tc>
          <w:tcPr>
            <w:tcW w:w="2252" w:type="dxa"/>
          </w:tcPr>
          <w:p w14:paraId="28A4755D" w14:textId="0E35E93B" w:rsidR="006B1958" w:rsidRPr="008C783D" w:rsidRDefault="006B1958" w:rsidP="000A0243">
            <w:pPr>
              <w:rPr>
                <w:sz w:val="20"/>
                <w:szCs w:val="20"/>
              </w:rPr>
            </w:pPr>
            <w:r w:rsidRPr="008C783D">
              <w:rPr>
                <w:sz w:val="20"/>
                <w:szCs w:val="20"/>
              </w:rPr>
              <w:t>This survey will help assess the needs for students.</w:t>
            </w:r>
          </w:p>
        </w:tc>
        <w:tc>
          <w:tcPr>
            <w:tcW w:w="2430" w:type="dxa"/>
          </w:tcPr>
          <w:p w14:paraId="27BD0B07" w14:textId="40397394" w:rsidR="006B1958" w:rsidRPr="008C783D" w:rsidRDefault="006B1958" w:rsidP="000A0243">
            <w:pPr>
              <w:rPr>
                <w:sz w:val="20"/>
                <w:szCs w:val="20"/>
              </w:rPr>
            </w:pPr>
          </w:p>
        </w:tc>
        <w:tc>
          <w:tcPr>
            <w:tcW w:w="3600" w:type="dxa"/>
          </w:tcPr>
          <w:p w14:paraId="2A4D37E7" w14:textId="174AB2E0" w:rsidR="006B1958" w:rsidRPr="008C783D" w:rsidRDefault="00304476" w:rsidP="000A0243">
            <w:pPr>
              <w:rPr>
                <w:sz w:val="20"/>
                <w:szCs w:val="20"/>
              </w:rPr>
            </w:pPr>
            <w:hyperlink r:id="rId11">
              <w:r w:rsidR="006B1958" w:rsidRPr="008C783D">
                <w:rPr>
                  <w:rStyle w:val="Hyperlink"/>
                  <w:rFonts w:eastAsia="Calibri"/>
                  <w:color w:val="0000FF"/>
                  <w:sz w:val="20"/>
                  <w:szCs w:val="20"/>
                </w:rPr>
                <w:t>MS Student Wellness Check</w:t>
              </w:r>
            </w:hyperlink>
          </w:p>
          <w:p w14:paraId="6E345BF1" w14:textId="77777777" w:rsidR="006B1958" w:rsidRPr="008C783D" w:rsidRDefault="006B1958" w:rsidP="000A0243">
            <w:pPr>
              <w:rPr>
                <w:sz w:val="20"/>
                <w:szCs w:val="20"/>
              </w:rPr>
            </w:pPr>
          </w:p>
        </w:tc>
      </w:tr>
      <w:tr w:rsidR="006B1958" w:rsidRPr="008C783D" w14:paraId="5C5A1230" w14:textId="77777777" w:rsidTr="00304476">
        <w:tc>
          <w:tcPr>
            <w:tcW w:w="999" w:type="dxa"/>
          </w:tcPr>
          <w:p w14:paraId="0C6C0719" w14:textId="4BB45445" w:rsidR="006B1958" w:rsidRPr="008C783D" w:rsidRDefault="006B1958">
            <w:pPr>
              <w:rPr>
                <w:sz w:val="20"/>
                <w:szCs w:val="20"/>
              </w:rPr>
            </w:pPr>
            <w:r w:rsidRPr="008C783D">
              <w:rPr>
                <w:sz w:val="20"/>
                <w:szCs w:val="20"/>
              </w:rPr>
              <w:t>3:00pm</w:t>
            </w:r>
            <w:r w:rsidR="0077763F">
              <w:rPr>
                <w:sz w:val="20"/>
                <w:szCs w:val="20"/>
              </w:rPr>
              <w:t>-4:00pm</w:t>
            </w:r>
          </w:p>
        </w:tc>
        <w:tc>
          <w:tcPr>
            <w:tcW w:w="1334" w:type="dxa"/>
          </w:tcPr>
          <w:p w14:paraId="27590D4B" w14:textId="008486C7" w:rsidR="006B1958" w:rsidRPr="008C783D" w:rsidRDefault="006B1958">
            <w:pPr>
              <w:rPr>
                <w:sz w:val="20"/>
                <w:szCs w:val="20"/>
              </w:rPr>
            </w:pPr>
            <w:r w:rsidRPr="008C783D">
              <w:rPr>
                <w:sz w:val="20"/>
                <w:szCs w:val="20"/>
              </w:rPr>
              <w:t>Office Hours for Students</w:t>
            </w:r>
          </w:p>
        </w:tc>
        <w:tc>
          <w:tcPr>
            <w:tcW w:w="2252" w:type="dxa"/>
          </w:tcPr>
          <w:p w14:paraId="0A22E5BA" w14:textId="2BDAC13E" w:rsidR="006B1958" w:rsidRPr="008C783D" w:rsidRDefault="006B1958" w:rsidP="000A0243">
            <w:pPr>
              <w:rPr>
                <w:sz w:val="20"/>
                <w:szCs w:val="20"/>
              </w:rPr>
            </w:pPr>
            <w:r w:rsidRPr="008C783D">
              <w:rPr>
                <w:sz w:val="20"/>
                <w:szCs w:val="20"/>
              </w:rPr>
              <w:t>Students can ask questions to Specialists in SEL, Counseling, and Social Work.</w:t>
            </w:r>
          </w:p>
        </w:tc>
        <w:tc>
          <w:tcPr>
            <w:tcW w:w="2430" w:type="dxa"/>
          </w:tcPr>
          <w:p w14:paraId="73948EED" w14:textId="77777777" w:rsidR="006B1958" w:rsidRPr="008C783D" w:rsidRDefault="006B1958" w:rsidP="000A0243">
            <w:pPr>
              <w:rPr>
                <w:sz w:val="20"/>
                <w:szCs w:val="20"/>
              </w:rPr>
            </w:pPr>
          </w:p>
        </w:tc>
        <w:tc>
          <w:tcPr>
            <w:tcW w:w="3600" w:type="dxa"/>
          </w:tcPr>
          <w:p w14:paraId="1311EAE8" w14:textId="1A5CC23E" w:rsidR="006B1958" w:rsidRPr="008C783D" w:rsidRDefault="00304476" w:rsidP="000A0243">
            <w:pPr>
              <w:rPr>
                <w:sz w:val="20"/>
                <w:szCs w:val="20"/>
              </w:rPr>
            </w:pPr>
            <w:hyperlink r:id="rId12">
              <w:r w:rsidR="006B1958" w:rsidRPr="008C783D">
                <w:rPr>
                  <w:rStyle w:val="Hyperlink"/>
                  <w:rFonts w:eastAsia="Calibri"/>
                  <w:color w:val="6264A7"/>
                  <w:sz w:val="20"/>
                  <w:szCs w:val="20"/>
                </w:rPr>
                <w:t>Join Microsoft Teams Meeting</w:t>
              </w:r>
            </w:hyperlink>
          </w:p>
          <w:p w14:paraId="1E5FCD77" w14:textId="77777777" w:rsidR="006B1958" w:rsidRPr="008C783D" w:rsidRDefault="006B1958" w:rsidP="000A0243">
            <w:pPr>
              <w:rPr>
                <w:sz w:val="20"/>
                <w:szCs w:val="20"/>
              </w:rPr>
            </w:pPr>
          </w:p>
        </w:tc>
      </w:tr>
    </w:tbl>
    <w:p w14:paraId="6EAC309D" w14:textId="77777777" w:rsidR="00F039D6" w:rsidRPr="008C783D" w:rsidRDefault="00F039D6">
      <w:pPr>
        <w:rPr>
          <w:sz w:val="20"/>
          <w:szCs w:val="20"/>
        </w:rPr>
      </w:pPr>
    </w:p>
    <w:p w14:paraId="1365BB5E" w14:textId="77ECA02C" w:rsidR="00EA4516" w:rsidRPr="008C783D" w:rsidRDefault="00EA4516">
      <w:pPr>
        <w:rPr>
          <w:b/>
          <w:bCs/>
          <w:sz w:val="20"/>
          <w:szCs w:val="20"/>
        </w:rPr>
      </w:pPr>
      <w:r w:rsidRPr="008C783D">
        <w:rPr>
          <w:b/>
          <w:bCs/>
          <w:sz w:val="20"/>
          <w:szCs w:val="20"/>
        </w:rPr>
        <w:t>Thursday, August 6</w:t>
      </w:r>
      <w:r w:rsidRPr="008C783D">
        <w:rPr>
          <w:b/>
          <w:bCs/>
          <w:sz w:val="20"/>
          <w:szCs w:val="20"/>
          <w:vertAlign w:val="superscript"/>
        </w:rPr>
        <w:t>th</w:t>
      </w:r>
    </w:p>
    <w:tbl>
      <w:tblPr>
        <w:tblStyle w:val="TableGrid"/>
        <w:tblW w:w="0" w:type="auto"/>
        <w:tblLook w:val="04A0" w:firstRow="1" w:lastRow="0" w:firstColumn="1" w:lastColumn="0" w:noHBand="0" w:noVBand="1"/>
      </w:tblPr>
      <w:tblGrid>
        <w:gridCol w:w="895"/>
        <w:gridCol w:w="1440"/>
        <w:gridCol w:w="2250"/>
        <w:gridCol w:w="2430"/>
        <w:gridCol w:w="2335"/>
      </w:tblGrid>
      <w:tr w:rsidR="006B1958" w:rsidRPr="008C783D" w14:paraId="1B851BF7" w14:textId="77777777" w:rsidTr="008C783D">
        <w:tc>
          <w:tcPr>
            <w:tcW w:w="895" w:type="dxa"/>
          </w:tcPr>
          <w:p w14:paraId="6879DF5F" w14:textId="679B0DA1" w:rsidR="006B1958" w:rsidRPr="008C783D" w:rsidRDefault="006B1958" w:rsidP="00EA4516">
            <w:pPr>
              <w:jc w:val="center"/>
              <w:rPr>
                <w:b/>
                <w:bCs/>
                <w:sz w:val="20"/>
                <w:szCs w:val="20"/>
              </w:rPr>
            </w:pPr>
            <w:r w:rsidRPr="008C783D">
              <w:rPr>
                <w:b/>
                <w:bCs/>
                <w:sz w:val="20"/>
                <w:szCs w:val="20"/>
              </w:rPr>
              <w:t>Time</w:t>
            </w:r>
          </w:p>
        </w:tc>
        <w:tc>
          <w:tcPr>
            <w:tcW w:w="1440" w:type="dxa"/>
          </w:tcPr>
          <w:p w14:paraId="267B3946" w14:textId="4266C4A3" w:rsidR="006B1958" w:rsidRPr="008C783D" w:rsidRDefault="006B1958" w:rsidP="00EA4516">
            <w:pPr>
              <w:jc w:val="center"/>
              <w:rPr>
                <w:b/>
                <w:bCs/>
                <w:sz w:val="20"/>
                <w:szCs w:val="20"/>
              </w:rPr>
            </w:pPr>
            <w:r w:rsidRPr="008C783D">
              <w:rPr>
                <w:b/>
                <w:bCs/>
                <w:sz w:val="20"/>
                <w:szCs w:val="20"/>
              </w:rPr>
              <w:t>Task</w:t>
            </w:r>
          </w:p>
        </w:tc>
        <w:tc>
          <w:tcPr>
            <w:tcW w:w="2250" w:type="dxa"/>
          </w:tcPr>
          <w:p w14:paraId="3CE679D2" w14:textId="145AF288" w:rsidR="006B1958" w:rsidRPr="008C783D" w:rsidRDefault="006B1958" w:rsidP="00EA4516">
            <w:pPr>
              <w:jc w:val="center"/>
              <w:rPr>
                <w:b/>
                <w:bCs/>
                <w:sz w:val="20"/>
                <w:szCs w:val="20"/>
              </w:rPr>
            </w:pPr>
            <w:r w:rsidRPr="008C783D">
              <w:rPr>
                <w:b/>
                <w:bCs/>
                <w:sz w:val="20"/>
                <w:szCs w:val="20"/>
              </w:rPr>
              <w:t xml:space="preserve">Description of the live session or </w:t>
            </w:r>
            <w:r w:rsidR="00E80F80" w:rsidRPr="008C783D">
              <w:rPr>
                <w:b/>
                <w:bCs/>
                <w:sz w:val="20"/>
                <w:szCs w:val="20"/>
              </w:rPr>
              <w:t>learning opportunity</w:t>
            </w:r>
          </w:p>
        </w:tc>
        <w:tc>
          <w:tcPr>
            <w:tcW w:w="2430" w:type="dxa"/>
          </w:tcPr>
          <w:p w14:paraId="0DA34F62" w14:textId="7E595024" w:rsidR="006B1958" w:rsidRPr="008C783D" w:rsidRDefault="006B1958" w:rsidP="00EA4516">
            <w:pPr>
              <w:jc w:val="center"/>
              <w:rPr>
                <w:b/>
                <w:bCs/>
                <w:sz w:val="20"/>
                <w:szCs w:val="20"/>
              </w:rPr>
            </w:pPr>
            <w:r w:rsidRPr="008C783D">
              <w:rPr>
                <w:b/>
                <w:bCs/>
                <w:sz w:val="20"/>
                <w:szCs w:val="20"/>
              </w:rPr>
              <w:t>Academic Standards and SEL Indicator</w:t>
            </w:r>
          </w:p>
        </w:tc>
        <w:tc>
          <w:tcPr>
            <w:tcW w:w="2335" w:type="dxa"/>
          </w:tcPr>
          <w:p w14:paraId="6050EC46" w14:textId="002B0674" w:rsidR="006B1958" w:rsidRPr="008C783D" w:rsidRDefault="006B1958" w:rsidP="00EA4516">
            <w:pPr>
              <w:jc w:val="center"/>
              <w:rPr>
                <w:b/>
                <w:bCs/>
                <w:sz w:val="20"/>
                <w:szCs w:val="20"/>
              </w:rPr>
            </w:pPr>
            <w:r w:rsidRPr="008C783D">
              <w:rPr>
                <w:b/>
                <w:bCs/>
                <w:sz w:val="20"/>
                <w:szCs w:val="20"/>
              </w:rPr>
              <w:t>Click on the Link below for access to the live session or use the code for the Schoology lesson</w:t>
            </w:r>
          </w:p>
        </w:tc>
      </w:tr>
      <w:tr w:rsidR="006B1958" w:rsidRPr="008C783D" w14:paraId="26BB63D6" w14:textId="77777777" w:rsidTr="008C783D">
        <w:tc>
          <w:tcPr>
            <w:tcW w:w="895" w:type="dxa"/>
          </w:tcPr>
          <w:p w14:paraId="5C8E80BC" w14:textId="77777777" w:rsidR="006B1958" w:rsidRPr="008C783D" w:rsidRDefault="006B1958" w:rsidP="00EA4516">
            <w:pPr>
              <w:rPr>
                <w:sz w:val="20"/>
                <w:szCs w:val="20"/>
              </w:rPr>
            </w:pPr>
          </w:p>
        </w:tc>
        <w:tc>
          <w:tcPr>
            <w:tcW w:w="1440" w:type="dxa"/>
          </w:tcPr>
          <w:p w14:paraId="26CE0CE6" w14:textId="77777777" w:rsidR="006B1958" w:rsidRPr="008C783D" w:rsidRDefault="006B1958" w:rsidP="00EA4516">
            <w:pPr>
              <w:rPr>
                <w:sz w:val="20"/>
                <w:szCs w:val="20"/>
              </w:rPr>
            </w:pPr>
            <w:r w:rsidRPr="008C783D">
              <w:rPr>
                <w:sz w:val="20"/>
                <w:szCs w:val="20"/>
              </w:rPr>
              <w:t>No School</w:t>
            </w:r>
          </w:p>
          <w:p w14:paraId="61ED9A5D" w14:textId="3529FCA5" w:rsidR="006B1958" w:rsidRPr="008C783D" w:rsidRDefault="006B1958" w:rsidP="00EA4516">
            <w:pPr>
              <w:rPr>
                <w:sz w:val="20"/>
                <w:szCs w:val="20"/>
              </w:rPr>
            </w:pPr>
          </w:p>
        </w:tc>
        <w:tc>
          <w:tcPr>
            <w:tcW w:w="2250" w:type="dxa"/>
          </w:tcPr>
          <w:p w14:paraId="4D20347B" w14:textId="77777777" w:rsidR="006B1958" w:rsidRPr="008C783D" w:rsidRDefault="006B1958" w:rsidP="00EA4516">
            <w:pPr>
              <w:rPr>
                <w:sz w:val="20"/>
                <w:szCs w:val="20"/>
              </w:rPr>
            </w:pPr>
          </w:p>
        </w:tc>
        <w:tc>
          <w:tcPr>
            <w:tcW w:w="2430" w:type="dxa"/>
          </w:tcPr>
          <w:p w14:paraId="3E014921" w14:textId="77777777" w:rsidR="006B1958" w:rsidRPr="008C783D" w:rsidRDefault="006B1958" w:rsidP="00EA4516">
            <w:pPr>
              <w:rPr>
                <w:sz w:val="20"/>
                <w:szCs w:val="20"/>
              </w:rPr>
            </w:pPr>
          </w:p>
        </w:tc>
        <w:tc>
          <w:tcPr>
            <w:tcW w:w="2335" w:type="dxa"/>
          </w:tcPr>
          <w:p w14:paraId="7347DB77" w14:textId="4D2921C4" w:rsidR="006B1958" w:rsidRPr="008C783D" w:rsidRDefault="006B1958" w:rsidP="00EA4516">
            <w:pPr>
              <w:rPr>
                <w:sz w:val="20"/>
                <w:szCs w:val="20"/>
              </w:rPr>
            </w:pPr>
          </w:p>
        </w:tc>
      </w:tr>
      <w:tr w:rsidR="006B1958" w:rsidRPr="008C783D" w14:paraId="20654B50" w14:textId="77777777" w:rsidTr="008C783D">
        <w:tc>
          <w:tcPr>
            <w:tcW w:w="895" w:type="dxa"/>
          </w:tcPr>
          <w:p w14:paraId="7DF1C91A" w14:textId="52347AC7" w:rsidR="006B1958" w:rsidRPr="008C783D" w:rsidRDefault="006B1958" w:rsidP="00EA4516">
            <w:pPr>
              <w:rPr>
                <w:sz w:val="20"/>
                <w:szCs w:val="20"/>
              </w:rPr>
            </w:pPr>
            <w:r w:rsidRPr="008C783D">
              <w:rPr>
                <w:sz w:val="20"/>
                <w:szCs w:val="20"/>
              </w:rPr>
              <w:t>6:15pm</w:t>
            </w:r>
            <w:r w:rsidR="0077763F">
              <w:rPr>
                <w:sz w:val="20"/>
                <w:szCs w:val="20"/>
              </w:rPr>
              <w:t>-7:00pm</w:t>
            </w:r>
          </w:p>
        </w:tc>
        <w:tc>
          <w:tcPr>
            <w:tcW w:w="1440" w:type="dxa"/>
          </w:tcPr>
          <w:p w14:paraId="3FBCEBC6" w14:textId="75572449" w:rsidR="006B1958" w:rsidRPr="008C783D" w:rsidRDefault="006B1958" w:rsidP="00EA4516">
            <w:pPr>
              <w:rPr>
                <w:sz w:val="20"/>
                <w:szCs w:val="20"/>
              </w:rPr>
            </w:pPr>
            <w:r w:rsidRPr="008C783D">
              <w:rPr>
                <w:sz w:val="20"/>
                <w:szCs w:val="20"/>
              </w:rPr>
              <w:t xml:space="preserve">Optional Student </w:t>
            </w:r>
            <w:r w:rsidR="00E80F80" w:rsidRPr="008C783D">
              <w:rPr>
                <w:sz w:val="20"/>
                <w:szCs w:val="20"/>
              </w:rPr>
              <w:t>learning opportunity</w:t>
            </w:r>
            <w:r w:rsidRPr="008C783D">
              <w:rPr>
                <w:sz w:val="20"/>
                <w:szCs w:val="20"/>
              </w:rPr>
              <w:t xml:space="preserve"> on </w:t>
            </w:r>
            <w:r w:rsidRPr="008C783D">
              <w:rPr>
                <w:rFonts w:eastAsia="Calibri"/>
                <w:sz w:val="20"/>
                <w:szCs w:val="20"/>
              </w:rPr>
              <w:t>“Ready for Virtual Learning”</w:t>
            </w:r>
          </w:p>
        </w:tc>
        <w:tc>
          <w:tcPr>
            <w:tcW w:w="2250" w:type="dxa"/>
          </w:tcPr>
          <w:p w14:paraId="39D82DFE" w14:textId="193279F5" w:rsidR="006B1958" w:rsidRPr="008C783D" w:rsidRDefault="006B1958" w:rsidP="00EA4516">
            <w:pPr>
              <w:rPr>
                <w:sz w:val="20"/>
                <w:szCs w:val="20"/>
              </w:rPr>
            </w:pPr>
            <w:r w:rsidRPr="008C783D">
              <w:rPr>
                <w:sz w:val="20"/>
                <w:szCs w:val="20"/>
              </w:rPr>
              <w:t>Students will engage in activities on self-care and learn tips for being successful in a virtual environment.</w:t>
            </w:r>
          </w:p>
        </w:tc>
        <w:tc>
          <w:tcPr>
            <w:tcW w:w="2430" w:type="dxa"/>
          </w:tcPr>
          <w:p w14:paraId="658B374D" w14:textId="6845B693" w:rsidR="006B1958" w:rsidRPr="008C783D" w:rsidRDefault="5045DC68" w:rsidP="00EA4516">
            <w:pPr>
              <w:rPr>
                <w:sz w:val="20"/>
                <w:szCs w:val="20"/>
              </w:rPr>
            </w:pPr>
            <w:r w:rsidRPr="008C783D">
              <w:rPr>
                <w:sz w:val="20"/>
                <w:szCs w:val="20"/>
              </w:rPr>
              <w:t>1A.1</w:t>
            </w:r>
            <w:r w:rsidR="002C796A" w:rsidRPr="008C783D">
              <w:rPr>
                <w:sz w:val="20"/>
                <w:szCs w:val="20"/>
              </w:rPr>
              <w:t xml:space="preserve"> </w:t>
            </w:r>
            <w:r w:rsidRPr="008C783D">
              <w:rPr>
                <w:sz w:val="20"/>
                <w:szCs w:val="20"/>
              </w:rPr>
              <w:t>Recognizes uncomfortable emotions as indicators of situations in need</w:t>
            </w:r>
            <w:r w:rsidR="33A54919" w:rsidRPr="008C783D">
              <w:rPr>
                <w:sz w:val="20"/>
                <w:szCs w:val="20"/>
              </w:rPr>
              <w:t xml:space="preserve"> of attention</w:t>
            </w:r>
            <w:r w:rsidR="00376332">
              <w:rPr>
                <w:sz w:val="20"/>
                <w:szCs w:val="20"/>
              </w:rPr>
              <w:t xml:space="preserve"> (</w:t>
            </w:r>
            <w:r w:rsidR="00376332" w:rsidRPr="00DD13AA">
              <w:rPr>
                <w:b/>
                <w:bCs/>
                <w:sz w:val="20"/>
                <w:szCs w:val="20"/>
              </w:rPr>
              <w:t xml:space="preserve">Foundational Literacy Standard: </w:t>
            </w:r>
            <w:r w:rsidR="00376332">
              <w:rPr>
                <w:b/>
                <w:bCs/>
                <w:sz w:val="20"/>
                <w:szCs w:val="20"/>
              </w:rPr>
              <w:t>Writing and Speaking</w:t>
            </w:r>
            <w:r w:rsidR="00376332" w:rsidRPr="00DD13AA">
              <w:rPr>
                <w:b/>
                <w:bCs/>
                <w:sz w:val="20"/>
                <w:szCs w:val="20"/>
              </w:rPr>
              <w:t>)</w:t>
            </w:r>
            <w:r w:rsidR="002C796A" w:rsidRPr="008C783D">
              <w:rPr>
                <w:sz w:val="20"/>
                <w:szCs w:val="20"/>
              </w:rPr>
              <w:t>.</w:t>
            </w:r>
          </w:p>
          <w:p w14:paraId="73E892CA" w14:textId="77777777" w:rsidR="002C796A" w:rsidRPr="008C783D" w:rsidRDefault="002C796A" w:rsidP="00EA4516">
            <w:pPr>
              <w:rPr>
                <w:sz w:val="20"/>
                <w:szCs w:val="20"/>
              </w:rPr>
            </w:pPr>
          </w:p>
          <w:p w14:paraId="2F75B220" w14:textId="23007CD4" w:rsidR="006B1958" w:rsidRPr="008C783D" w:rsidRDefault="33ED54E5" w:rsidP="00EA4516">
            <w:pPr>
              <w:rPr>
                <w:sz w:val="20"/>
                <w:szCs w:val="20"/>
              </w:rPr>
            </w:pPr>
            <w:r w:rsidRPr="008C783D">
              <w:rPr>
                <w:sz w:val="20"/>
                <w:szCs w:val="20"/>
              </w:rPr>
              <w:t xml:space="preserve">1C.2 Applies self-reflection techniques to recognize potential </w:t>
            </w:r>
            <w:r w:rsidR="7F284ABB" w:rsidRPr="008C783D">
              <w:rPr>
                <w:sz w:val="20"/>
                <w:szCs w:val="20"/>
              </w:rPr>
              <w:t>strengths</w:t>
            </w:r>
            <w:r w:rsidRPr="008C783D">
              <w:rPr>
                <w:sz w:val="20"/>
                <w:szCs w:val="20"/>
              </w:rPr>
              <w:t xml:space="preserve"> and growth areas</w:t>
            </w:r>
            <w:r w:rsidR="00376332">
              <w:rPr>
                <w:sz w:val="20"/>
                <w:szCs w:val="20"/>
              </w:rPr>
              <w:t xml:space="preserve"> (</w:t>
            </w:r>
            <w:r w:rsidR="00376332" w:rsidRPr="00DD13AA">
              <w:rPr>
                <w:b/>
                <w:bCs/>
                <w:sz w:val="20"/>
                <w:szCs w:val="20"/>
              </w:rPr>
              <w:t xml:space="preserve">Foundational Literacy Standard: </w:t>
            </w:r>
            <w:r w:rsidR="00376332">
              <w:rPr>
                <w:b/>
                <w:bCs/>
                <w:sz w:val="20"/>
                <w:szCs w:val="20"/>
              </w:rPr>
              <w:t>Writing and Speaking</w:t>
            </w:r>
            <w:r w:rsidR="00376332" w:rsidRPr="00DD13AA">
              <w:rPr>
                <w:b/>
                <w:bCs/>
                <w:sz w:val="20"/>
                <w:szCs w:val="20"/>
              </w:rPr>
              <w:t>)</w:t>
            </w:r>
            <w:r w:rsidRPr="008C783D">
              <w:rPr>
                <w:sz w:val="20"/>
                <w:szCs w:val="20"/>
              </w:rPr>
              <w:t>.</w:t>
            </w:r>
          </w:p>
        </w:tc>
        <w:tc>
          <w:tcPr>
            <w:tcW w:w="2335" w:type="dxa"/>
          </w:tcPr>
          <w:p w14:paraId="4DADD230" w14:textId="525F5CBD" w:rsidR="006B1958" w:rsidRPr="008C783D" w:rsidRDefault="00304476" w:rsidP="00EA4516">
            <w:pPr>
              <w:rPr>
                <w:sz w:val="20"/>
                <w:szCs w:val="20"/>
              </w:rPr>
            </w:pPr>
            <w:hyperlink r:id="rId13">
              <w:r w:rsidR="006B1958" w:rsidRPr="008C783D">
                <w:rPr>
                  <w:rStyle w:val="Hyperlink"/>
                  <w:rFonts w:eastAsia="Rockwell"/>
                  <w:color w:val="006688"/>
                  <w:sz w:val="20"/>
                  <w:szCs w:val="20"/>
                </w:rPr>
                <w:t>Join the Meeting hyperlink</w:t>
              </w:r>
            </w:hyperlink>
          </w:p>
        </w:tc>
      </w:tr>
    </w:tbl>
    <w:p w14:paraId="55E97763" w14:textId="0D96DA42" w:rsidR="00EA4516" w:rsidRPr="008C783D" w:rsidRDefault="00EA4516">
      <w:pPr>
        <w:rPr>
          <w:b/>
          <w:bCs/>
          <w:sz w:val="20"/>
          <w:szCs w:val="20"/>
        </w:rPr>
      </w:pPr>
    </w:p>
    <w:p w14:paraId="6F3FC70D" w14:textId="77777777" w:rsidR="00F039D6" w:rsidRPr="008C783D" w:rsidRDefault="00F039D6">
      <w:pPr>
        <w:rPr>
          <w:b/>
          <w:bCs/>
          <w:sz w:val="20"/>
          <w:szCs w:val="20"/>
        </w:rPr>
      </w:pPr>
    </w:p>
    <w:p w14:paraId="19F5BB76" w14:textId="60A15FDB" w:rsidR="00EA4516" w:rsidRPr="008C783D" w:rsidRDefault="00304476">
      <w:pPr>
        <w:rPr>
          <w:b/>
          <w:bCs/>
          <w:sz w:val="20"/>
          <w:szCs w:val="20"/>
        </w:rPr>
      </w:pPr>
      <w:r>
        <w:rPr>
          <w:b/>
          <w:bCs/>
          <w:sz w:val="20"/>
          <w:szCs w:val="20"/>
        </w:rPr>
        <w:br w:type="column"/>
      </w:r>
      <w:r w:rsidR="00EA4516" w:rsidRPr="008C783D">
        <w:rPr>
          <w:b/>
          <w:bCs/>
          <w:sz w:val="20"/>
          <w:szCs w:val="20"/>
        </w:rPr>
        <w:lastRenderedPageBreak/>
        <w:t>Friday, August 7</w:t>
      </w:r>
      <w:r w:rsidR="00EA4516" w:rsidRPr="008C783D">
        <w:rPr>
          <w:b/>
          <w:bCs/>
          <w:sz w:val="20"/>
          <w:szCs w:val="20"/>
          <w:vertAlign w:val="superscript"/>
        </w:rPr>
        <w:t>th</w:t>
      </w:r>
    </w:p>
    <w:tbl>
      <w:tblPr>
        <w:tblStyle w:val="TableGrid"/>
        <w:tblW w:w="10795" w:type="dxa"/>
        <w:tblLook w:val="04A0" w:firstRow="1" w:lastRow="0" w:firstColumn="1" w:lastColumn="0" w:noHBand="0" w:noVBand="1"/>
      </w:tblPr>
      <w:tblGrid>
        <w:gridCol w:w="999"/>
        <w:gridCol w:w="1426"/>
        <w:gridCol w:w="2160"/>
        <w:gridCol w:w="2430"/>
        <w:gridCol w:w="3780"/>
      </w:tblGrid>
      <w:tr w:rsidR="006B1958" w:rsidRPr="008C783D" w14:paraId="00206292" w14:textId="77777777" w:rsidTr="00304476">
        <w:tc>
          <w:tcPr>
            <w:tcW w:w="999" w:type="dxa"/>
          </w:tcPr>
          <w:p w14:paraId="5F40E1E0" w14:textId="685FD310" w:rsidR="006B1958" w:rsidRPr="008C783D" w:rsidRDefault="006B1958" w:rsidP="00EA4516">
            <w:pPr>
              <w:jc w:val="center"/>
              <w:rPr>
                <w:sz w:val="20"/>
                <w:szCs w:val="20"/>
              </w:rPr>
            </w:pPr>
            <w:r w:rsidRPr="008C783D">
              <w:rPr>
                <w:b/>
                <w:bCs/>
                <w:sz w:val="20"/>
                <w:szCs w:val="20"/>
              </w:rPr>
              <w:t>Time</w:t>
            </w:r>
          </w:p>
        </w:tc>
        <w:tc>
          <w:tcPr>
            <w:tcW w:w="1426" w:type="dxa"/>
          </w:tcPr>
          <w:p w14:paraId="572638FF" w14:textId="3F30EAC6" w:rsidR="006B1958" w:rsidRPr="008C783D" w:rsidRDefault="006B1958" w:rsidP="00EA4516">
            <w:pPr>
              <w:jc w:val="center"/>
              <w:rPr>
                <w:sz w:val="20"/>
                <w:szCs w:val="20"/>
              </w:rPr>
            </w:pPr>
            <w:r w:rsidRPr="008C783D">
              <w:rPr>
                <w:b/>
                <w:bCs/>
                <w:sz w:val="20"/>
                <w:szCs w:val="20"/>
              </w:rPr>
              <w:t>Task</w:t>
            </w:r>
          </w:p>
        </w:tc>
        <w:tc>
          <w:tcPr>
            <w:tcW w:w="2160" w:type="dxa"/>
          </w:tcPr>
          <w:p w14:paraId="4D3CF801" w14:textId="739F04EB" w:rsidR="006B1958" w:rsidRPr="008C783D" w:rsidRDefault="006B1958" w:rsidP="00EA4516">
            <w:pPr>
              <w:jc w:val="center"/>
              <w:rPr>
                <w:b/>
                <w:bCs/>
                <w:sz w:val="20"/>
                <w:szCs w:val="20"/>
              </w:rPr>
            </w:pPr>
            <w:r w:rsidRPr="008C783D">
              <w:rPr>
                <w:b/>
                <w:bCs/>
                <w:sz w:val="20"/>
                <w:szCs w:val="20"/>
              </w:rPr>
              <w:t xml:space="preserve">Description of the live session or </w:t>
            </w:r>
            <w:r w:rsidR="00E80F80" w:rsidRPr="008C783D">
              <w:rPr>
                <w:b/>
                <w:bCs/>
                <w:sz w:val="20"/>
                <w:szCs w:val="20"/>
              </w:rPr>
              <w:t>learning opportunity</w:t>
            </w:r>
          </w:p>
        </w:tc>
        <w:tc>
          <w:tcPr>
            <w:tcW w:w="2430" w:type="dxa"/>
          </w:tcPr>
          <w:p w14:paraId="026FA193" w14:textId="43646373" w:rsidR="006B1958" w:rsidRPr="008C783D" w:rsidRDefault="006B1958" w:rsidP="00EA4516">
            <w:pPr>
              <w:jc w:val="center"/>
              <w:rPr>
                <w:b/>
                <w:bCs/>
                <w:sz w:val="20"/>
                <w:szCs w:val="20"/>
              </w:rPr>
            </w:pPr>
            <w:r w:rsidRPr="008C783D">
              <w:rPr>
                <w:b/>
                <w:bCs/>
                <w:sz w:val="20"/>
                <w:szCs w:val="20"/>
              </w:rPr>
              <w:t>Academic Standards and SEL Indicator</w:t>
            </w:r>
          </w:p>
        </w:tc>
        <w:tc>
          <w:tcPr>
            <w:tcW w:w="3780" w:type="dxa"/>
          </w:tcPr>
          <w:p w14:paraId="70657AAE" w14:textId="08D58583" w:rsidR="006B1958" w:rsidRPr="008C783D" w:rsidRDefault="006B1958" w:rsidP="00EA4516">
            <w:pPr>
              <w:jc w:val="center"/>
              <w:rPr>
                <w:sz w:val="20"/>
                <w:szCs w:val="20"/>
              </w:rPr>
            </w:pPr>
            <w:r w:rsidRPr="008C783D">
              <w:rPr>
                <w:b/>
                <w:bCs/>
                <w:sz w:val="20"/>
                <w:szCs w:val="20"/>
              </w:rPr>
              <w:t>Click on the Link below for access to the live session or use the code for the Schoology lesson</w:t>
            </w:r>
          </w:p>
        </w:tc>
      </w:tr>
      <w:tr w:rsidR="006B1958" w:rsidRPr="008C783D" w14:paraId="1F68FF97" w14:textId="77777777" w:rsidTr="00304476">
        <w:trPr>
          <w:trHeight w:val="251"/>
        </w:trPr>
        <w:tc>
          <w:tcPr>
            <w:tcW w:w="999" w:type="dxa"/>
          </w:tcPr>
          <w:p w14:paraId="75722A2B" w14:textId="7F459D65" w:rsidR="006B1958" w:rsidRPr="008C783D" w:rsidRDefault="006B1958" w:rsidP="00EA4516">
            <w:pPr>
              <w:rPr>
                <w:sz w:val="20"/>
                <w:szCs w:val="20"/>
              </w:rPr>
            </w:pPr>
            <w:r w:rsidRPr="008C783D">
              <w:rPr>
                <w:sz w:val="20"/>
                <w:szCs w:val="20"/>
              </w:rPr>
              <w:t>9:00am</w:t>
            </w:r>
            <w:r w:rsidR="0077763F">
              <w:rPr>
                <w:sz w:val="20"/>
                <w:szCs w:val="20"/>
              </w:rPr>
              <w:t>-9:30am</w:t>
            </w:r>
          </w:p>
        </w:tc>
        <w:tc>
          <w:tcPr>
            <w:tcW w:w="1426" w:type="dxa"/>
          </w:tcPr>
          <w:p w14:paraId="37C89721" w14:textId="6E91C244" w:rsidR="006B1958" w:rsidRPr="008C783D" w:rsidRDefault="006B1958" w:rsidP="00EA4516">
            <w:pPr>
              <w:rPr>
                <w:sz w:val="20"/>
                <w:szCs w:val="20"/>
              </w:rPr>
            </w:pPr>
            <w:r w:rsidRPr="008C783D">
              <w:rPr>
                <w:sz w:val="20"/>
                <w:szCs w:val="20"/>
              </w:rPr>
              <w:t>Community Gathering</w:t>
            </w:r>
          </w:p>
        </w:tc>
        <w:tc>
          <w:tcPr>
            <w:tcW w:w="2160" w:type="dxa"/>
          </w:tcPr>
          <w:p w14:paraId="0EF7BB38" w14:textId="48CFA706" w:rsidR="006B1958" w:rsidRPr="008C783D" w:rsidRDefault="006B1958" w:rsidP="000A0243">
            <w:pPr>
              <w:rPr>
                <w:sz w:val="20"/>
                <w:szCs w:val="20"/>
              </w:rPr>
            </w:pPr>
            <w:r w:rsidRPr="008C783D">
              <w:rPr>
                <w:rStyle w:val="normaltextrun"/>
                <w:color w:val="000000"/>
                <w:sz w:val="20"/>
                <w:szCs w:val="20"/>
              </w:rPr>
              <w:t>Students will demonstrate an awareness of respect for</w:t>
            </w:r>
            <w:r w:rsidRPr="008C783D">
              <w:rPr>
                <w:rStyle w:val="apple-converted-space"/>
                <w:color w:val="000000"/>
                <w:sz w:val="20"/>
                <w:szCs w:val="20"/>
              </w:rPr>
              <w:t> </w:t>
            </w:r>
            <w:r w:rsidRPr="008C783D">
              <w:rPr>
                <w:rStyle w:val="normaltextrun"/>
                <w:color w:val="000000"/>
                <w:sz w:val="20"/>
                <w:szCs w:val="20"/>
              </w:rPr>
              <w:t>others and the hard work</w:t>
            </w:r>
            <w:r w:rsidRPr="008C783D">
              <w:rPr>
                <w:rStyle w:val="apple-converted-space"/>
                <w:color w:val="000000"/>
                <w:sz w:val="20"/>
                <w:szCs w:val="20"/>
              </w:rPr>
              <w:t> </w:t>
            </w:r>
            <w:r w:rsidRPr="008C783D">
              <w:rPr>
                <w:rStyle w:val="normaltextrun"/>
                <w:color w:val="000000"/>
                <w:sz w:val="20"/>
                <w:szCs w:val="20"/>
              </w:rPr>
              <w:t>exemplified by various heroes.</w:t>
            </w:r>
          </w:p>
        </w:tc>
        <w:tc>
          <w:tcPr>
            <w:tcW w:w="2430" w:type="dxa"/>
          </w:tcPr>
          <w:p w14:paraId="5EC62C91" w14:textId="2F91801A" w:rsidR="006B1958" w:rsidRPr="008C783D" w:rsidRDefault="428EB2FA" w:rsidP="000A0243">
            <w:pPr>
              <w:rPr>
                <w:sz w:val="20"/>
                <w:szCs w:val="20"/>
              </w:rPr>
            </w:pPr>
            <w:r w:rsidRPr="008C783D">
              <w:rPr>
                <w:sz w:val="20"/>
                <w:szCs w:val="20"/>
              </w:rPr>
              <w:t xml:space="preserve">6.SL.CC.1 Prepare for collaborative </w:t>
            </w:r>
            <w:r w:rsidR="002821DF" w:rsidRPr="008C783D">
              <w:rPr>
                <w:sz w:val="20"/>
                <w:szCs w:val="20"/>
              </w:rPr>
              <w:t>discussions on appropriate topics</w:t>
            </w:r>
            <w:r w:rsidRPr="008C783D">
              <w:rPr>
                <w:sz w:val="20"/>
                <w:szCs w:val="20"/>
              </w:rPr>
              <w:t>; engage effectively with varied partners, building on others’ ideas and expressing one’s own ideas clearly</w:t>
            </w:r>
            <w:r w:rsidR="00376332">
              <w:rPr>
                <w:sz w:val="20"/>
                <w:szCs w:val="20"/>
              </w:rPr>
              <w:t xml:space="preserve"> (</w:t>
            </w:r>
            <w:r w:rsidR="00376332" w:rsidRPr="00DD13AA">
              <w:rPr>
                <w:b/>
                <w:bCs/>
                <w:sz w:val="20"/>
                <w:szCs w:val="20"/>
              </w:rPr>
              <w:t xml:space="preserve">Foundational Literacy Standard: </w:t>
            </w:r>
            <w:r w:rsidR="00376332">
              <w:rPr>
                <w:b/>
                <w:bCs/>
                <w:sz w:val="20"/>
                <w:szCs w:val="20"/>
              </w:rPr>
              <w:t>Writing and Speaking</w:t>
            </w:r>
            <w:r w:rsidR="00376332" w:rsidRPr="00DD13AA">
              <w:rPr>
                <w:b/>
                <w:bCs/>
                <w:sz w:val="20"/>
                <w:szCs w:val="20"/>
              </w:rPr>
              <w:t>)</w:t>
            </w:r>
            <w:r w:rsidRPr="008C783D">
              <w:rPr>
                <w:sz w:val="20"/>
                <w:szCs w:val="20"/>
              </w:rPr>
              <w:t>.</w:t>
            </w:r>
          </w:p>
          <w:p w14:paraId="35BB81BA" w14:textId="77777777" w:rsidR="000F0296" w:rsidRPr="008C783D" w:rsidRDefault="000F0296" w:rsidP="000A0243">
            <w:pPr>
              <w:rPr>
                <w:sz w:val="20"/>
                <w:szCs w:val="20"/>
              </w:rPr>
            </w:pPr>
          </w:p>
          <w:p w14:paraId="1046ABCA" w14:textId="56FAD777" w:rsidR="000A493A" w:rsidRPr="008C783D" w:rsidRDefault="000A493A" w:rsidP="008C783D">
            <w:pPr>
              <w:autoSpaceDE w:val="0"/>
              <w:autoSpaceDN w:val="0"/>
              <w:adjustRightInd w:val="0"/>
              <w:rPr>
                <w:rFonts w:eastAsiaTheme="minorHAnsi"/>
                <w:sz w:val="20"/>
                <w:szCs w:val="20"/>
              </w:rPr>
            </w:pPr>
            <w:r w:rsidRPr="008C783D">
              <w:rPr>
                <w:rFonts w:eastAsiaTheme="minorHAnsi"/>
                <w:sz w:val="20"/>
                <w:szCs w:val="20"/>
              </w:rPr>
              <w:t>3A.4 Predicts the impact of one’s own behavior on the emotions of</w:t>
            </w:r>
            <w:r w:rsidR="008C783D">
              <w:rPr>
                <w:rFonts w:eastAsiaTheme="minorHAnsi"/>
                <w:sz w:val="20"/>
                <w:szCs w:val="20"/>
              </w:rPr>
              <w:t xml:space="preserve"> o</w:t>
            </w:r>
            <w:r w:rsidR="17081C2C" w:rsidRPr="008C783D">
              <w:rPr>
                <w:rFonts w:eastAsiaTheme="minorEastAsia"/>
                <w:sz w:val="20"/>
                <w:szCs w:val="20"/>
              </w:rPr>
              <w:t>thers</w:t>
            </w:r>
            <w:r w:rsidR="00810870" w:rsidRPr="008C783D">
              <w:rPr>
                <w:rFonts w:eastAsiaTheme="minorEastAsia"/>
                <w:sz w:val="20"/>
                <w:szCs w:val="20"/>
              </w:rPr>
              <w:t>.</w:t>
            </w:r>
            <w:r w:rsidR="00376332">
              <w:rPr>
                <w:rFonts w:eastAsiaTheme="minorEastAsia"/>
                <w:sz w:val="20"/>
                <w:szCs w:val="20"/>
              </w:rPr>
              <w:t xml:space="preserve"> </w:t>
            </w:r>
            <w:r w:rsidR="00376332">
              <w:rPr>
                <w:sz w:val="20"/>
                <w:szCs w:val="20"/>
              </w:rPr>
              <w:t>(</w:t>
            </w:r>
            <w:r w:rsidR="00376332" w:rsidRPr="00DD13AA">
              <w:rPr>
                <w:b/>
                <w:bCs/>
                <w:sz w:val="20"/>
                <w:szCs w:val="20"/>
              </w:rPr>
              <w:t xml:space="preserve">Foundational Literacy Standard: </w:t>
            </w:r>
            <w:r w:rsidR="00376332">
              <w:rPr>
                <w:b/>
                <w:bCs/>
                <w:sz w:val="20"/>
                <w:szCs w:val="20"/>
              </w:rPr>
              <w:t>Writing, Listening and Speaking</w:t>
            </w:r>
            <w:r w:rsidR="00376332" w:rsidRPr="00DD13AA">
              <w:rPr>
                <w:b/>
                <w:bCs/>
                <w:sz w:val="20"/>
                <w:szCs w:val="20"/>
              </w:rPr>
              <w:t>)</w:t>
            </w:r>
            <w:r w:rsidR="00376332" w:rsidRPr="001C5C3B">
              <w:rPr>
                <w:sz w:val="20"/>
                <w:szCs w:val="20"/>
              </w:rPr>
              <w:t>.</w:t>
            </w:r>
            <w:r w:rsidR="00376332">
              <w:rPr>
                <w:sz w:val="20"/>
                <w:szCs w:val="20"/>
              </w:rPr>
              <w:t xml:space="preserve"> </w:t>
            </w:r>
          </w:p>
        </w:tc>
        <w:tc>
          <w:tcPr>
            <w:tcW w:w="3780" w:type="dxa"/>
          </w:tcPr>
          <w:p w14:paraId="0A3A0824" w14:textId="0F96339C" w:rsidR="006B1958" w:rsidRPr="008C783D" w:rsidRDefault="00304476" w:rsidP="000A0243">
            <w:pPr>
              <w:rPr>
                <w:sz w:val="20"/>
                <w:szCs w:val="20"/>
              </w:rPr>
            </w:pPr>
            <w:hyperlink r:id="rId14">
              <w:r w:rsidR="006B1958" w:rsidRPr="008C783D">
                <w:rPr>
                  <w:rStyle w:val="Hyperlink"/>
                  <w:sz w:val="20"/>
                  <w:szCs w:val="20"/>
                </w:rPr>
                <w:t>Community Gathering - Middle</w:t>
              </w:r>
            </w:hyperlink>
          </w:p>
          <w:p w14:paraId="255A973F" w14:textId="77777777" w:rsidR="006B1958" w:rsidRPr="008C783D" w:rsidRDefault="006B1958" w:rsidP="000A0243">
            <w:pPr>
              <w:rPr>
                <w:sz w:val="20"/>
                <w:szCs w:val="20"/>
              </w:rPr>
            </w:pPr>
          </w:p>
        </w:tc>
      </w:tr>
      <w:tr w:rsidR="006B1958" w:rsidRPr="008C783D" w14:paraId="69CDBABA" w14:textId="77777777" w:rsidTr="00304476">
        <w:tc>
          <w:tcPr>
            <w:tcW w:w="999" w:type="dxa"/>
          </w:tcPr>
          <w:p w14:paraId="1A220412" w14:textId="5494D059" w:rsidR="006B1958" w:rsidRPr="008C783D" w:rsidRDefault="006B1958" w:rsidP="00EA4516">
            <w:pPr>
              <w:rPr>
                <w:sz w:val="20"/>
                <w:szCs w:val="20"/>
              </w:rPr>
            </w:pPr>
            <w:r w:rsidRPr="008C783D">
              <w:rPr>
                <w:sz w:val="20"/>
                <w:szCs w:val="20"/>
              </w:rPr>
              <w:t>10:00am</w:t>
            </w:r>
            <w:r w:rsidR="0077763F">
              <w:rPr>
                <w:sz w:val="20"/>
                <w:szCs w:val="20"/>
              </w:rPr>
              <w:t>-11:00am</w:t>
            </w:r>
          </w:p>
        </w:tc>
        <w:tc>
          <w:tcPr>
            <w:tcW w:w="1426" w:type="dxa"/>
          </w:tcPr>
          <w:p w14:paraId="2602F391" w14:textId="0B92F4EB" w:rsidR="006B1958" w:rsidRPr="008C783D" w:rsidRDefault="006B1958" w:rsidP="00EA4516">
            <w:pPr>
              <w:rPr>
                <w:sz w:val="20"/>
                <w:szCs w:val="20"/>
              </w:rPr>
            </w:pPr>
            <w:r w:rsidRPr="008C783D">
              <w:rPr>
                <w:sz w:val="20"/>
                <w:szCs w:val="20"/>
              </w:rPr>
              <w:t xml:space="preserve">Building Relationships </w:t>
            </w:r>
            <w:r w:rsidR="00E80F80" w:rsidRPr="008C783D">
              <w:rPr>
                <w:sz w:val="20"/>
                <w:szCs w:val="20"/>
              </w:rPr>
              <w:t>learning opportunity</w:t>
            </w:r>
          </w:p>
        </w:tc>
        <w:tc>
          <w:tcPr>
            <w:tcW w:w="2160" w:type="dxa"/>
          </w:tcPr>
          <w:p w14:paraId="3D6EBC5C" w14:textId="7A946A43" w:rsidR="006B1958" w:rsidRPr="008C783D" w:rsidRDefault="006B1958" w:rsidP="00F039D6">
            <w:pPr>
              <w:rPr>
                <w:sz w:val="20"/>
                <w:szCs w:val="20"/>
              </w:rPr>
            </w:pPr>
            <w:r w:rsidRPr="008C783D">
              <w:rPr>
                <w:rStyle w:val="normaltextrun"/>
                <w:color w:val="000000"/>
                <w:sz w:val="20"/>
                <w:szCs w:val="20"/>
              </w:rPr>
              <w:t>This session will support students</w:t>
            </w:r>
            <w:r w:rsidRPr="008C783D">
              <w:rPr>
                <w:rStyle w:val="apple-converted-space"/>
                <w:color w:val="000000"/>
                <w:sz w:val="20"/>
                <w:szCs w:val="20"/>
              </w:rPr>
              <w:t> </w:t>
            </w:r>
            <w:r w:rsidRPr="008C783D">
              <w:rPr>
                <w:rStyle w:val="normaltextrun"/>
                <w:color w:val="000000"/>
                <w:sz w:val="20"/>
                <w:szCs w:val="20"/>
              </w:rPr>
              <w:t>in developing friendships based on personal values,</w:t>
            </w:r>
            <w:r w:rsidRPr="008C783D">
              <w:rPr>
                <w:rStyle w:val="apple-converted-space"/>
                <w:color w:val="000000"/>
                <w:sz w:val="20"/>
                <w:szCs w:val="20"/>
              </w:rPr>
              <w:t> </w:t>
            </w:r>
            <w:r w:rsidRPr="008C783D">
              <w:rPr>
                <w:rStyle w:val="normaltextrun"/>
                <w:color w:val="000000"/>
                <w:sz w:val="20"/>
                <w:szCs w:val="20"/>
              </w:rPr>
              <w:t>have the opportunity to</w:t>
            </w:r>
            <w:r w:rsidRPr="008C783D">
              <w:rPr>
                <w:rStyle w:val="apple-converted-space"/>
                <w:color w:val="000000"/>
                <w:sz w:val="20"/>
                <w:szCs w:val="20"/>
              </w:rPr>
              <w:t> </w:t>
            </w:r>
            <w:r w:rsidRPr="008C783D">
              <w:rPr>
                <w:rStyle w:val="normaltextrun"/>
                <w:color w:val="000000"/>
                <w:sz w:val="20"/>
                <w:szCs w:val="20"/>
              </w:rPr>
              <w:t xml:space="preserve">practice reflective listening, and identify the impact of social media in developing and sustaining positive relationships. </w:t>
            </w:r>
          </w:p>
        </w:tc>
        <w:tc>
          <w:tcPr>
            <w:tcW w:w="2430" w:type="dxa"/>
          </w:tcPr>
          <w:p w14:paraId="2B4D6CD9" w14:textId="77777777" w:rsidR="00376332" w:rsidRPr="001C5C3B" w:rsidRDefault="005A38FE" w:rsidP="00376332">
            <w:pPr>
              <w:autoSpaceDE w:val="0"/>
              <w:autoSpaceDN w:val="0"/>
              <w:adjustRightInd w:val="0"/>
              <w:rPr>
                <w:rFonts w:eastAsiaTheme="minorEastAsia"/>
                <w:sz w:val="20"/>
                <w:szCs w:val="20"/>
              </w:rPr>
            </w:pPr>
            <w:r w:rsidRPr="008C783D">
              <w:rPr>
                <w:rFonts w:eastAsiaTheme="minorHAnsi"/>
                <w:sz w:val="20"/>
                <w:szCs w:val="20"/>
              </w:rPr>
              <w:t>6.MESH.2 Describe the importance of setting personal boundaries for privacy, safety, and expression of emotions and opinions</w:t>
            </w:r>
            <w:r w:rsidR="00376332">
              <w:rPr>
                <w:rFonts w:eastAsiaTheme="minorHAnsi"/>
                <w:sz w:val="20"/>
                <w:szCs w:val="20"/>
              </w:rPr>
              <w:t xml:space="preserve"> </w:t>
            </w:r>
            <w:r w:rsidR="00376332">
              <w:rPr>
                <w:sz w:val="20"/>
                <w:szCs w:val="20"/>
              </w:rPr>
              <w:t>(</w:t>
            </w:r>
            <w:r w:rsidR="00376332" w:rsidRPr="00DD13AA">
              <w:rPr>
                <w:b/>
                <w:bCs/>
                <w:sz w:val="20"/>
                <w:szCs w:val="20"/>
              </w:rPr>
              <w:t xml:space="preserve">Foundational Literacy Standard: </w:t>
            </w:r>
            <w:r w:rsidR="00376332">
              <w:rPr>
                <w:b/>
                <w:bCs/>
                <w:sz w:val="20"/>
                <w:szCs w:val="20"/>
              </w:rPr>
              <w:t>Language, Writing and Speaking</w:t>
            </w:r>
            <w:r w:rsidR="00376332" w:rsidRPr="00DD13AA">
              <w:rPr>
                <w:b/>
                <w:bCs/>
                <w:sz w:val="20"/>
                <w:szCs w:val="20"/>
              </w:rPr>
              <w:t>)</w:t>
            </w:r>
            <w:r w:rsidR="00376332" w:rsidRPr="001C5C3B">
              <w:rPr>
                <w:rFonts w:eastAsiaTheme="minorHAnsi"/>
                <w:sz w:val="20"/>
                <w:szCs w:val="20"/>
              </w:rPr>
              <w:t>.</w:t>
            </w:r>
          </w:p>
          <w:p w14:paraId="512D5527" w14:textId="54558BAF" w:rsidR="005A38FE" w:rsidRPr="008C783D" w:rsidRDefault="005A38FE" w:rsidP="00EA4516">
            <w:pPr>
              <w:rPr>
                <w:rFonts w:eastAsiaTheme="minorHAnsi"/>
                <w:sz w:val="20"/>
                <w:szCs w:val="20"/>
              </w:rPr>
            </w:pPr>
            <w:r w:rsidRPr="008C783D">
              <w:rPr>
                <w:rFonts w:eastAsiaTheme="minorHAnsi"/>
                <w:sz w:val="20"/>
                <w:szCs w:val="20"/>
              </w:rPr>
              <w:t>.</w:t>
            </w:r>
          </w:p>
          <w:p w14:paraId="550A1781" w14:textId="77777777" w:rsidR="005A38FE" w:rsidRPr="008C783D" w:rsidRDefault="005A38FE" w:rsidP="00EA4516">
            <w:pPr>
              <w:rPr>
                <w:rFonts w:eastAsiaTheme="minorHAnsi"/>
                <w:sz w:val="20"/>
                <w:szCs w:val="20"/>
              </w:rPr>
            </w:pPr>
          </w:p>
          <w:p w14:paraId="5B8D3FC9" w14:textId="07ED856A" w:rsidR="00376332" w:rsidRPr="001C5C3B" w:rsidRDefault="003C6063" w:rsidP="00376332">
            <w:pPr>
              <w:autoSpaceDE w:val="0"/>
              <w:autoSpaceDN w:val="0"/>
              <w:adjustRightInd w:val="0"/>
              <w:rPr>
                <w:rFonts w:eastAsiaTheme="minorEastAsia"/>
                <w:sz w:val="20"/>
                <w:szCs w:val="20"/>
              </w:rPr>
            </w:pPr>
            <w:r w:rsidRPr="008C783D">
              <w:rPr>
                <w:rFonts w:eastAsiaTheme="minorHAnsi"/>
                <w:sz w:val="20"/>
                <w:szCs w:val="20"/>
              </w:rPr>
              <w:t>4A.1 Practices reflective listenin</w:t>
            </w:r>
            <w:r w:rsidR="007F11C1" w:rsidRPr="008C783D">
              <w:rPr>
                <w:rFonts w:eastAsiaTheme="minorHAnsi"/>
                <w:sz w:val="20"/>
                <w:szCs w:val="20"/>
              </w:rPr>
              <w:t>g</w:t>
            </w:r>
            <w:r w:rsidR="00376332">
              <w:rPr>
                <w:rFonts w:eastAsiaTheme="minorHAnsi"/>
                <w:sz w:val="20"/>
                <w:szCs w:val="20"/>
              </w:rPr>
              <w:t xml:space="preserve"> </w:t>
            </w:r>
            <w:r w:rsidR="00376332">
              <w:rPr>
                <w:sz w:val="20"/>
                <w:szCs w:val="20"/>
              </w:rPr>
              <w:t>(</w:t>
            </w:r>
            <w:r w:rsidR="00376332" w:rsidRPr="00DD13AA">
              <w:rPr>
                <w:b/>
                <w:bCs/>
                <w:sz w:val="20"/>
                <w:szCs w:val="20"/>
              </w:rPr>
              <w:t>Foundational Literacy Standard:</w:t>
            </w:r>
            <w:r w:rsidR="00376332">
              <w:rPr>
                <w:b/>
                <w:bCs/>
                <w:sz w:val="20"/>
                <w:szCs w:val="20"/>
              </w:rPr>
              <w:t xml:space="preserve"> Listening</w:t>
            </w:r>
            <w:r w:rsidR="00376332" w:rsidRPr="00DD13AA">
              <w:rPr>
                <w:b/>
                <w:bCs/>
                <w:sz w:val="20"/>
                <w:szCs w:val="20"/>
              </w:rPr>
              <w:t>)</w:t>
            </w:r>
            <w:r w:rsidR="00376332" w:rsidRPr="001C5C3B">
              <w:rPr>
                <w:rFonts w:eastAsiaTheme="minorHAnsi"/>
                <w:sz w:val="20"/>
                <w:szCs w:val="20"/>
              </w:rPr>
              <w:t>.</w:t>
            </w:r>
          </w:p>
          <w:p w14:paraId="61ABB7BB" w14:textId="54D4F87B" w:rsidR="006B1958" w:rsidRPr="008C783D" w:rsidRDefault="0022374B" w:rsidP="00EA4516">
            <w:pPr>
              <w:rPr>
                <w:sz w:val="20"/>
                <w:szCs w:val="20"/>
              </w:rPr>
            </w:pPr>
            <w:r w:rsidRPr="008C783D">
              <w:rPr>
                <w:rFonts w:eastAsiaTheme="minorHAnsi"/>
                <w:sz w:val="20"/>
                <w:szCs w:val="20"/>
              </w:rPr>
              <w:t xml:space="preserve">. </w:t>
            </w:r>
            <w:r w:rsidR="00F03EF3" w:rsidRPr="008C783D">
              <w:rPr>
                <w:rFonts w:eastAsiaTheme="minorHAnsi"/>
                <w:sz w:val="20"/>
                <w:szCs w:val="20"/>
              </w:rPr>
              <w:t xml:space="preserve"> </w:t>
            </w:r>
          </w:p>
        </w:tc>
        <w:tc>
          <w:tcPr>
            <w:tcW w:w="3780" w:type="dxa"/>
          </w:tcPr>
          <w:p w14:paraId="779F2E71" w14:textId="49CD9FCB" w:rsidR="006B1958" w:rsidRPr="008C783D" w:rsidRDefault="002C796A" w:rsidP="00EA4516">
            <w:pPr>
              <w:rPr>
                <w:sz w:val="20"/>
                <w:szCs w:val="20"/>
                <w:u w:val="single"/>
              </w:rPr>
            </w:pPr>
            <w:r w:rsidRPr="008C783D">
              <w:rPr>
                <w:sz w:val="20"/>
                <w:szCs w:val="20"/>
                <w:u w:val="single"/>
              </w:rPr>
              <w:t>S</w:t>
            </w:r>
            <w:r w:rsidR="006B1958" w:rsidRPr="008C783D">
              <w:rPr>
                <w:sz w:val="20"/>
                <w:szCs w:val="20"/>
                <w:u w:val="single"/>
              </w:rPr>
              <w:t>choology Code</w:t>
            </w:r>
            <w:r w:rsidRPr="008C783D">
              <w:rPr>
                <w:sz w:val="20"/>
                <w:szCs w:val="20"/>
                <w:u w:val="single"/>
              </w:rPr>
              <w:t>s</w:t>
            </w:r>
          </w:p>
          <w:p w14:paraId="34E410B4" w14:textId="77777777" w:rsidR="002C796A" w:rsidRPr="008C783D" w:rsidRDefault="006B1958" w:rsidP="00EA4516">
            <w:pPr>
              <w:rPr>
                <w:rFonts w:eastAsia="Calibri"/>
                <w:color w:val="333333"/>
                <w:sz w:val="20"/>
                <w:szCs w:val="20"/>
              </w:rPr>
            </w:pPr>
            <w:r w:rsidRPr="008C783D">
              <w:rPr>
                <w:rFonts w:eastAsia="Calibri"/>
                <w:color w:val="333333"/>
                <w:sz w:val="20"/>
                <w:szCs w:val="20"/>
              </w:rPr>
              <w:t xml:space="preserve">5th: </w:t>
            </w:r>
          </w:p>
          <w:p w14:paraId="19AE3F8B" w14:textId="15BDFEC9" w:rsidR="006B1958" w:rsidRPr="008C783D" w:rsidRDefault="006B1958" w:rsidP="00EA4516">
            <w:pPr>
              <w:rPr>
                <w:rFonts w:eastAsia="Calibri"/>
                <w:color w:val="333333"/>
                <w:sz w:val="20"/>
                <w:szCs w:val="20"/>
              </w:rPr>
            </w:pPr>
            <w:r w:rsidRPr="008C783D">
              <w:rPr>
                <w:rFonts w:eastAsia="Calibri"/>
                <w:color w:val="333333"/>
                <w:sz w:val="20"/>
                <w:szCs w:val="20"/>
              </w:rPr>
              <w:t>WNV7-CK8Z-ZSW2G</w:t>
            </w:r>
          </w:p>
          <w:p w14:paraId="11BD5762" w14:textId="5F7158FE" w:rsidR="006B1958" w:rsidRPr="008C783D" w:rsidRDefault="006B1958" w:rsidP="00EA4516">
            <w:pPr>
              <w:rPr>
                <w:rFonts w:eastAsia="Calibri"/>
                <w:color w:val="333333"/>
                <w:sz w:val="20"/>
                <w:szCs w:val="20"/>
              </w:rPr>
            </w:pPr>
            <w:r w:rsidRPr="008C783D">
              <w:rPr>
                <w:rFonts w:eastAsia="Calibri"/>
                <w:color w:val="333333"/>
                <w:sz w:val="20"/>
                <w:szCs w:val="20"/>
              </w:rPr>
              <w:t xml:space="preserve">6-8: </w:t>
            </w:r>
          </w:p>
          <w:p w14:paraId="5AB68C1C" w14:textId="178D8C96" w:rsidR="006B1958" w:rsidRPr="008C783D" w:rsidRDefault="006B1958" w:rsidP="00EA4516">
            <w:pPr>
              <w:rPr>
                <w:sz w:val="20"/>
                <w:szCs w:val="20"/>
              </w:rPr>
            </w:pPr>
            <w:r w:rsidRPr="008C783D">
              <w:rPr>
                <w:rFonts w:eastAsia="Calibri"/>
                <w:color w:val="333333"/>
                <w:sz w:val="20"/>
                <w:szCs w:val="20"/>
              </w:rPr>
              <w:t>B8MP-RG3F-3DZRK</w:t>
            </w:r>
          </w:p>
          <w:p w14:paraId="5A46D106" w14:textId="2EFAF5C6" w:rsidR="006B1958" w:rsidRPr="008C783D" w:rsidRDefault="006B1958" w:rsidP="00EA4516">
            <w:pPr>
              <w:rPr>
                <w:sz w:val="20"/>
                <w:szCs w:val="20"/>
              </w:rPr>
            </w:pPr>
          </w:p>
        </w:tc>
      </w:tr>
      <w:tr w:rsidR="006B1958" w:rsidRPr="008C783D" w14:paraId="19F5874F" w14:textId="77777777" w:rsidTr="00304476">
        <w:tc>
          <w:tcPr>
            <w:tcW w:w="999" w:type="dxa"/>
          </w:tcPr>
          <w:p w14:paraId="148172D3" w14:textId="1AE91869" w:rsidR="006B1958" w:rsidRPr="008C783D" w:rsidRDefault="006B1958" w:rsidP="00EA4516">
            <w:pPr>
              <w:rPr>
                <w:sz w:val="20"/>
                <w:szCs w:val="20"/>
              </w:rPr>
            </w:pPr>
            <w:r w:rsidRPr="008C783D">
              <w:rPr>
                <w:sz w:val="20"/>
                <w:szCs w:val="20"/>
              </w:rPr>
              <w:t>11:30am</w:t>
            </w:r>
            <w:r w:rsidR="0077763F">
              <w:rPr>
                <w:sz w:val="20"/>
                <w:szCs w:val="20"/>
              </w:rPr>
              <w:t>-11:45am</w:t>
            </w:r>
          </w:p>
        </w:tc>
        <w:tc>
          <w:tcPr>
            <w:tcW w:w="1426" w:type="dxa"/>
          </w:tcPr>
          <w:p w14:paraId="451EC8CA" w14:textId="117FACD5" w:rsidR="006B1958" w:rsidRPr="008C783D" w:rsidRDefault="006B1958" w:rsidP="00EA4516">
            <w:pPr>
              <w:rPr>
                <w:sz w:val="20"/>
                <w:szCs w:val="20"/>
              </w:rPr>
            </w:pPr>
            <w:r w:rsidRPr="008C783D">
              <w:rPr>
                <w:sz w:val="20"/>
                <w:szCs w:val="20"/>
              </w:rPr>
              <w:t>Mindful Minute</w:t>
            </w:r>
          </w:p>
        </w:tc>
        <w:tc>
          <w:tcPr>
            <w:tcW w:w="2160" w:type="dxa"/>
          </w:tcPr>
          <w:p w14:paraId="26A2C6CF" w14:textId="53A9C758" w:rsidR="006B1958" w:rsidRPr="008C783D" w:rsidRDefault="006B1958" w:rsidP="000A0243">
            <w:pPr>
              <w:rPr>
                <w:sz w:val="20"/>
                <w:szCs w:val="20"/>
              </w:rPr>
            </w:pPr>
            <w:r w:rsidRPr="008C783D">
              <w:rPr>
                <w:rStyle w:val="normaltextrun"/>
                <w:sz w:val="20"/>
                <w:szCs w:val="20"/>
              </w:rPr>
              <w:t>This activity supports student focus by paying</w:t>
            </w:r>
            <w:r w:rsidRPr="008C783D">
              <w:rPr>
                <w:rStyle w:val="apple-converted-space"/>
                <w:sz w:val="20"/>
                <w:szCs w:val="20"/>
              </w:rPr>
              <w:t> </w:t>
            </w:r>
            <w:r w:rsidRPr="008C783D">
              <w:rPr>
                <w:rStyle w:val="normaltextrun"/>
                <w:sz w:val="20"/>
                <w:szCs w:val="20"/>
              </w:rPr>
              <w:t>attention</w:t>
            </w:r>
            <w:r w:rsidRPr="008C783D">
              <w:rPr>
                <w:rStyle w:val="apple-converted-space"/>
                <w:sz w:val="20"/>
                <w:szCs w:val="20"/>
              </w:rPr>
              <w:t> </w:t>
            </w:r>
            <w:r w:rsidRPr="008C783D">
              <w:rPr>
                <w:rStyle w:val="normaltextrun"/>
                <w:sz w:val="20"/>
                <w:szCs w:val="20"/>
              </w:rPr>
              <w:t>to one word while</w:t>
            </w:r>
            <w:r w:rsidRPr="008C783D">
              <w:rPr>
                <w:rStyle w:val="apple-converted-space"/>
                <w:sz w:val="20"/>
                <w:szCs w:val="20"/>
              </w:rPr>
              <w:t> </w:t>
            </w:r>
            <w:r w:rsidRPr="008C783D">
              <w:rPr>
                <w:rStyle w:val="normaltextrun"/>
                <w:sz w:val="20"/>
                <w:szCs w:val="20"/>
              </w:rPr>
              <w:t>doing a mindful breathing practice.</w:t>
            </w:r>
            <w:r w:rsidRPr="008C783D">
              <w:rPr>
                <w:rStyle w:val="eop"/>
                <w:sz w:val="20"/>
                <w:szCs w:val="20"/>
              </w:rPr>
              <w:t> </w:t>
            </w:r>
          </w:p>
        </w:tc>
        <w:tc>
          <w:tcPr>
            <w:tcW w:w="2430" w:type="dxa"/>
          </w:tcPr>
          <w:p w14:paraId="12FBD3BA" w14:textId="51CD7797" w:rsidR="0031748A" w:rsidRPr="008C783D" w:rsidRDefault="0031748A" w:rsidP="0031748A">
            <w:pPr>
              <w:rPr>
                <w:rFonts w:eastAsia="Segoe UI"/>
                <w:sz w:val="20"/>
                <w:szCs w:val="20"/>
              </w:rPr>
            </w:pPr>
            <w:r w:rsidRPr="008C783D">
              <w:rPr>
                <w:rFonts w:eastAsia="Segoe UI"/>
                <w:sz w:val="20"/>
                <w:szCs w:val="20"/>
              </w:rPr>
              <w:t>6.MESH.1 Identify coping skills to deal with the health effects of stress, loss, and depression</w:t>
            </w:r>
            <w:r w:rsidR="00376332">
              <w:rPr>
                <w:rFonts w:eastAsia="Segoe UI"/>
                <w:sz w:val="20"/>
                <w:szCs w:val="20"/>
              </w:rPr>
              <w:t xml:space="preserve"> </w:t>
            </w:r>
            <w:r w:rsidR="00376332">
              <w:rPr>
                <w:sz w:val="20"/>
                <w:szCs w:val="20"/>
              </w:rPr>
              <w:t>(</w:t>
            </w:r>
            <w:r w:rsidR="00376332" w:rsidRPr="00DD13AA">
              <w:rPr>
                <w:b/>
                <w:bCs/>
                <w:sz w:val="20"/>
                <w:szCs w:val="20"/>
              </w:rPr>
              <w:t xml:space="preserve">Foundational Literacy Standard: </w:t>
            </w:r>
            <w:r w:rsidR="00376332">
              <w:rPr>
                <w:b/>
                <w:bCs/>
                <w:sz w:val="20"/>
                <w:szCs w:val="20"/>
              </w:rPr>
              <w:t>Reading, Listening and Speaking</w:t>
            </w:r>
            <w:r w:rsidR="00376332" w:rsidRPr="00DD13AA">
              <w:rPr>
                <w:b/>
                <w:bCs/>
                <w:sz w:val="20"/>
                <w:szCs w:val="20"/>
              </w:rPr>
              <w:t>)</w:t>
            </w:r>
            <w:r w:rsidRPr="008C783D">
              <w:rPr>
                <w:rFonts w:eastAsia="Segoe UI"/>
                <w:sz w:val="20"/>
                <w:szCs w:val="20"/>
              </w:rPr>
              <w:t>.</w:t>
            </w:r>
          </w:p>
          <w:p w14:paraId="30011641" w14:textId="42797D52" w:rsidR="0031748A" w:rsidRPr="008C783D" w:rsidRDefault="0031748A" w:rsidP="0031748A">
            <w:pPr>
              <w:rPr>
                <w:rFonts w:eastAsia="Segoe UI"/>
                <w:sz w:val="20"/>
                <w:szCs w:val="20"/>
              </w:rPr>
            </w:pPr>
          </w:p>
          <w:p w14:paraId="48CFD487" w14:textId="42797D52" w:rsidR="008332E4" w:rsidRPr="008C783D" w:rsidRDefault="008332E4" w:rsidP="008332E4">
            <w:pPr>
              <w:autoSpaceDE w:val="0"/>
              <w:autoSpaceDN w:val="0"/>
              <w:adjustRightInd w:val="0"/>
              <w:rPr>
                <w:rFonts w:eastAsiaTheme="minorEastAsia"/>
                <w:sz w:val="20"/>
                <w:szCs w:val="20"/>
              </w:rPr>
            </w:pPr>
            <w:r w:rsidRPr="008C783D">
              <w:rPr>
                <w:rFonts w:eastAsiaTheme="minorEastAsia"/>
                <w:sz w:val="20"/>
                <w:szCs w:val="20"/>
              </w:rPr>
              <w:t>2A.2 Recognizes the affective behavioral responses to thoughts,</w:t>
            </w:r>
          </w:p>
          <w:p w14:paraId="0E244BE5" w14:textId="5217B671" w:rsidR="0031748A" w:rsidRPr="008C783D" w:rsidRDefault="008332E4" w:rsidP="008332E4">
            <w:pPr>
              <w:rPr>
                <w:sz w:val="20"/>
                <w:szCs w:val="20"/>
              </w:rPr>
            </w:pPr>
            <w:r w:rsidRPr="008C783D">
              <w:rPr>
                <w:rFonts w:eastAsiaTheme="minorEastAsia"/>
                <w:sz w:val="20"/>
                <w:szCs w:val="20"/>
              </w:rPr>
              <w:t>emotions, and actions</w:t>
            </w:r>
            <w:r w:rsidR="00376332">
              <w:rPr>
                <w:rFonts w:eastAsiaTheme="minorEastAsia"/>
                <w:sz w:val="20"/>
                <w:szCs w:val="20"/>
              </w:rPr>
              <w:t xml:space="preserve"> </w:t>
            </w:r>
            <w:r w:rsidR="00376332">
              <w:rPr>
                <w:sz w:val="20"/>
                <w:szCs w:val="20"/>
              </w:rPr>
              <w:t>(</w:t>
            </w:r>
            <w:r w:rsidR="00376332" w:rsidRPr="00DD13AA">
              <w:rPr>
                <w:b/>
                <w:bCs/>
                <w:sz w:val="20"/>
                <w:szCs w:val="20"/>
              </w:rPr>
              <w:t xml:space="preserve">Foundational Literacy Standard: </w:t>
            </w:r>
            <w:r w:rsidR="00376332">
              <w:rPr>
                <w:b/>
                <w:bCs/>
                <w:sz w:val="20"/>
                <w:szCs w:val="20"/>
              </w:rPr>
              <w:t>Listening and Speaking</w:t>
            </w:r>
            <w:r w:rsidR="00376332" w:rsidRPr="00DD13AA">
              <w:rPr>
                <w:b/>
                <w:bCs/>
                <w:sz w:val="20"/>
                <w:szCs w:val="20"/>
              </w:rPr>
              <w:t>)</w:t>
            </w:r>
            <w:r w:rsidRPr="008C783D">
              <w:rPr>
                <w:rFonts w:eastAsiaTheme="minorEastAsia"/>
                <w:sz w:val="20"/>
                <w:szCs w:val="20"/>
              </w:rPr>
              <w:t>.</w:t>
            </w:r>
          </w:p>
        </w:tc>
        <w:tc>
          <w:tcPr>
            <w:tcW w:w="3780" w:type="dxa"/>
          </w:tcPr>
          <w:p w14:paraId="787DB097" w14:textId="13B47CCC" w:rsidR="006B1958" w:rsidRPr="008C783D" w:rsidRDefault="00304476" w:rsidP="000A0243">
            <w:pPr>
              <w:rPr>
                <w:sz w:val="20"/>
                <w:szCs w:val="20"/>
              </w:rPr>
            </w:pPr>
            <w:hyperlink r:id="rId15">
              <w:r w:rsidR="006B1958" w:rsidRPr="008C783D">
                <w:rPr>
                  <w:rStyle w:val="Hyperlink"/>
                  <w:sz w:val="20"/>
                  <w:szCs w:val="20"/>
                </w:rPr>
                <w:t>Mindfulness - Middle</w:t>
              </w:r>
            </w:hyperlink>
          </w:p>
          <w:p w14:paraId="4909D9CE" w14:textId="77777777" w:rsidR="006B1958" w:rsidRPr="008C783D" w:rsidRDefault="006B1958" w:rsidP="000A0243">
            <w:pPr>
              <w:rPr>
                <w:sz w:val="20"/>
                <w:szCs w:val="20"/>
              </w:rPr>
            </w:pPr>
          </w:p>
        </w:tc>
      </w:tr>
      <w:tr w:rsidR="006B1958" w:rsidRPr="008C783D" w14:paraId="38FE2A32" w14:textId="77777777" w:rsidTr="00304476">
        <w:tc>
          <w:tcPr>
            <w:tcW w:w="999" w:type="dxa"/>
          </w:tcPr>
          <w:p w14:paraId="71F4A7EF" w14:textId="22442980" w:rsidR="006B1958" w:rsidRPr="008C783D" w:rsidRDefault="006B1958" w:rsidP="00EA4516">
            <w:pPr>
              <w:rPr>
                <w:sz w:val="20"/>
                <w:szCs w:val="20"/>
              </w:rPr>
            </w:pPr>
            <w:r w:rsidRPr="008C783D">
              <w:rPr>
                <w:sz w:val="20"/>
                <w:szCs w:val="20"/>
              </w:rPr>
              <w:t>12:00pm</w:t>
            </w:r>
            <w:r w:rsidR="0077763F">
              <w:rPr>
                <w:sz w:val="20"/>
                <w:szCs w:val="20"/>
              </w:rPr>
              <w:t>-1:00pm</w:t>
            </w:r>
          </w:p>
        </w:tc>
        <w:tc>
          <w:tcPr>
            <w:tcW w:w="1426" w:type="dxa"/>
          </w:tcPr>
          <w:p w14:paraId="51DB62B3" w14:textId="667D30F7" w:rsidR="006B1958" w:rsidRPr="008C783D" w:rsidRDefault="006B1958" w:rsidP="00EA4516">
            <w:pPr>
              <w:rPr>
                <w:sz w:val="20"/>
                <w:szCs w:val="20"/>
              </w:rPr>
            </w:pPr>
            <w:r w:rsidRPr="008C783D">
              <w:rPr>
                <w:sz w:val="20"/>
                <w:szCs w:val="20"/>
              </w:rPr>
              <w:t xml:space="preserve">Netiquette: Etiquette for Virtual </w:t>
            </w:r>
            <w:r w:rsidR="00E80F80" w:rsidRPr="008C783D">
              <w:rPr>
                <w:sz w:val="20"/>
                <w:szCs w:val="20"/>
              </w:rPr>
              <w:t>Learning opportunity</w:t>
            </w:r>
          </w:p>
        </w:tc>
        <w:tc>
          <w:tcPr>
            <w:tcW w:w="2160" w:type="dxa"/>
          </w:tcPr>
          <w:p w14:paraId="37A99A9A" w14:textId="73EA6A66" w:rsidR="006B1958" w:rsidRPr="008C783D" w:rsidRDefault="006B1958" w:rsidP="00EA4516">
            <w:pPr>
              <w:rPr>
                <w:sz w:val="20"/>
                <w:szCs w:val="20"/>
              </w:rPr>
            </w:pPr>
            <w:r w:rsidRPr="008C783D">
              <w:rPr>
                <w:color w:val="000000"/>
                <w:sz w:val="20"/>
                <w:szCs w:val="20"/>
              </w:rPr>
              <w:t>This lesson reviews acceptable behaviors one should follow while on virtual lessons and ends with discussion questions including sharing respectful thoughts on their own feelings regarding the start to the year. </w:t>
            </w:r>
          </w:p>
        </w:tc>
        <w:tc>
          <w:tcPr>
            <w:tcW w:w="2430" w:type="dxa"/>
          </w:tcPr>
          <w:p w14:paraId="294470CB" w14:textId="37E060D3" w:rsidR="006B1958" w:rsidRPr="008C783D" w:rsidRDefault="09A34F02" w:rsidP="3C8F686C">
            <w:pPr>
              <w:rPr>
                <w:sz w:val="20"/>
                <w:szCs w:val="20"/>
              </w:rPr>
            </w:pPr>
            <w:r w:rsidRPr="008C783D">
              <w:rPr>
                <w:sz w:val="20"/>
                <w:szCs w:val="20"/>
              </w:rPr>
              <w:t>6.W.RBPK.8 Integrate relevant and credible information from print and digital sources; quote or paraphrase the data and conclusions of others while avoiding plagiarism and providing basic bibliographic information for source</w:t>
            </w:r>
            <w:r w:rsidR="00D96F90">
              <w:rPr>
                <w:sz w:val="20"/>
                <w:szCs w:val="20"/>
              </w:rPr>
              <w:t xml:space="preserve"> (</w:t>
            </w:r>
            <w:r w:rsidR="00D96F90" w:rsidRPr="00DD13AA">
              <w:rPr>
                <w:b/>
                <w:bCs/>
                <w:sz w:val="20"/>
                <w:szCs w:val="20"/>
              </w:rPr>
              <w:t xml:space="preserve">Foundational </w:t>
            </w:r>
            <w:r w:rsidR="00D96F90" w:rsidRPr="00DD13AA">
              <w:rPr>
                <w:b/>
                <w:bCs/>
                <w:sz w:val="20"/>
                <w:szCs w:val="20"/>
              </w:rPr>
              <w:lastRenderedPageBreak/>
              <w:t xml:space="preserve">Literacy Standard: </w:t>
            </w:r>
            <w:r w:rsidR="00D96F90">
              <w:rPr>
                <w:b/>
                <w:bCs/>
                <w:sz w:val="20"/>
                <w:szCs w:val="20"/>
              </w:rPr>
              <w:t>Language, Writing and Speaking</w:t>
            </w:r>
            <w:r w:rsidR="00D96F90" w:rsidRPr="00DD13AA">
              <w:rPr>
                <w:b/>
                <w:bCs/>
                <w:sz w:val="20"/>
                <w:szCs w:val="20"/>
              </w:rPr>
              <w:t>)</w:t>
            </w:r>
            <w:r w:rsidR="00D96F90" w:rsidRPr="001C5C3B">
              <w:rPr>
                <w:rFonts w:eastAsiaTheme="minorHAnsi"/>
                <w:sz w:val="20"/>
                <w:szCs w:val="20"/>
              </w:rPr>
              <w:t>.</w:t>
            </w:r>
            <w:r w:rsidRPr="008C783D">
              <w:rPr>
                <w:sz w:val="20"/>
                <w:szCs w:val="20"/>
              </w:rPr>
              <w:t xml:space="preserve"> </w:t>
            </w:r>
          </w:p>
          <w:p w14:paraId="100A274D" w14:textId="5418E33A" w:rsidR="006B1958" w:rsidRPr="008C783D" w:rsidRDefault="006B1958" w:rsidP="3C8F686C">
            <w:pPr>
              <w:rPr>
                <w:sz w:val="20"/>
                <w:szCs w:val="20"/>
              </w:rPr>
            </w:pPr>
          </w:p>
          <w:p w14:paraId="147F0A39" w14:textId="6EAE7285" w:rsidR="006B1958" w:rsidRPr="008C783D" w:rsidRDefault="201EFE32" w:rsidP="2EB35A4E">
            <w:pPr>
              <w:rPr>
                <w:sz w:val="20"/>
                <w:szCs w:val="20"/>
              </w:rPr>
            </w:pPr>
            <w:r w:rsidRPr="008C783D">
              <w:rPr>
                <w:sz w:val="20"/>
                <w:szCs w:val="20"/>
              </w:rPr>
              <w:t>5A.</w:t>
            </w:r>
            <w:r w:rsidR="2EEB6178" w:rsidRPr="008C783D">
              <w:rPr>
                <w:sz w:val="20"/>
                <w:szCs w:val="20"/>
              </w:rPr>
              <w:t>3</w:t>
            </w:r>
          </w:p>
          <w:p w14:paraId="7F40E9DA" w14:textId="609F912D" w:rsidR="006B1958" w:rsidRPr="008C783D" w:rsidRDefault="201EFE32" w:rsidP="055D484E">
            <w:pPr>
              <w:rPr>
                <w:sz w:val="20"/>
                <w:szCs w:val="20"/>
              </w:rPr>
            </w:pPr>
            <w:r w:rsidRPr="008C783D">
              <w:rPr>
                <w:sz w:val="20"/>
                <w:szCs w:val="20"/>
              </w:rPr>
              <w:t>Analyzes the impact of media on one</w:t>
            </w:r>
            <w:r w:rsidR="1D0A46B4" w:rsidRPr="008C783D">
              <w:rPr>
                <w:sz w:val="20"/>
                <w:szCs w:val="20"/>
              </w:rPr>
              <w:t>’s behavior</w:t>
            </w:r>
            <w:r w:rsidR="00D96F90">
              <w:rPr>
                <w:sz w:val="20"/>
                <w:szCs w:val="20"/>
              </w:rPr>
              <w:t xml:space="preserve"> (</w:t>
            </w:r>
            <w:r w:rsidR="00D96F90" w:rsidRPr="00DD13AA">
              <w:rPr>
                <w:b/>
                <w:bCs/>
                <w:sz w:val="20"/>
                <w:szCs w:val="20"/>
              </w:rPr>
              <w:t xml:space="preserve">Foundational Literacy Standard: </w:t>
            </w:r>
            <w:r w:rsidR="00D96F90">
              <w:rPr>
                <w:b/>
                <w:bCs/>
                <w:sz w:val="20"/>
                <w:szCs w:val="20"/>
              </w:rPr>
              <w:t>Listening, Writing and Speaking</w:t>
            </w:r>
            <w:r w:rsidR="00D96F90" w:rsidRPr="00DD13AA">
              <w:rPr>
                <w:b/>
                <w:bCs/>
                <w:sz w:val="20"/>
                <w:szCs w:val="20"/>
              </w:rPr>
              <w:t>)</w:t>
            </w:r>
            <w:r w:rsidR="00D96F90" w:rsidRPr="001C5C3B">
              <w:rPr>
                <w:rFonts w:eastAsiaTheme="minorHAnsi"/>
                <w:sz w:val="20"/>
                <w:szCs w:val="20"/>
              </w:rPr>
              <w:t>.</w:t>
            </w:r>
          </w:p>
          <w:p w14:paraId="20901823" w14:textId="34191CFE" w:rsidR="006B1958" w:rsidRPr="008C783D" w:rsidRDefault="006B1958" w:rsidP="055D484E">
            <w:pPr>
              <w:rPr>
                <w:sz w:val="20"/>
                <w:szCs w:val="20"/>
              </w:rPr>
            </w:pPr>
          </w:p>
          <w:p w14:paraId="67BC38FD" w14:textId="11BAAE86" w:rsidR="006B1958" w:rsidRPr="008C783D" w:rsidRDefault="3F7A53BF" w:rsidP="2EB35A4E">
            <w:pPr>
              <w:rPr>
                <w:sz w:val="20"/>
                <w:szCs w:val="20"/>
              </w:rPr>
            </w:pPr>
            <w:r w:rsidRPr="008C783D">
              <w:rPr>
                <w:sz w:val="20"/>
                <w:szCs w:val="20"/>
              </w:rPr>
              <w:t xml:space="preserve">5A.4 </w:t>
            </w:r>
          </w:p>
          <w:p w14:paraId="5096E9F5" w14:textId="28BE0F7D" w:rsidR="006B1958" w:rsidRPr="008C783D" w:rsidRDefault="3F7A53BF" w:rsidP="00EA4516">
            <w:pPr>
              <w:rPr>
                <w:sz w:val="20"/>
                <w:szCs w:val="20"/>
              </w:rPr>
            </w:pPr>
            <w:r w:rsidRPr="008C783D">
              <w:rPr>
                <w:sz w:val="20"/>
                <w:szCs w:val="20"/>
              </w:rPr>
              <w:t>Explains how honesty, respect, and compassion (empathy) enables one to take the needs of others into account</w:t>
            </w:r>
            <w:r w:rsidR="00D96F90">
              <w:rPr>
                <w:sz w:val="20"/>
                <w:szCs w:val="20"/>
              </w:rPr>
              <w:t xml:space="preserve"> (</w:t>
            </w:r>
            <w:r w:rsidR="00D96F90" w:rsidRPr="00DD13AA">
              <w:rPr>
                <w:b/>
                <w:bCs/>
                <w:sz w:val="20"/>
                <w:szCs w:val="20"/>
              </w:rPr>
              <w:t xml:space="preserve">Foundational Literacy Standard: </w:t>
            </w:r>
            <w:r w:rsidR="00D96F90">
              <w:rPr>
                <w:b/>
                <w:bCs/>
                <w:sz w:val="20"/>
                <w:szCs w:val="20"/>
              </w:rPr>
              <w:t>Listening and Speaking</w:t>
            </w:r>
            <w:r w:rsidR="00D96F90" w:rsidRPr="00DD13AA">
              <w:rPr>
                <w:b/>
                <w:bCs/>
                <w:sz w:val="20"/>
                <w:szCs w:val="20"/>
              </w:rPr>
              <w:t>)</w:t>
            </w:r>
            <w:r w:rsidR="00D96F90" w:rsidRPr="001C5C3B">
              <w:rPr>
                <w:rFonts w:eastAsiaTheme="minorEastAsia"/>
                <w:sz w:val="20"/>
                <w:szCs w:val="20"/>
              </w:rPr>
              <w:t>.</w:t>
            </w:r>
          </w:p>
        </w:tc>
        <w:tc>
          <w:tcPr>
            <w:tcW w:w="3780" w:type="dxa"/>
          </w:tcPr>
          <w:p w14:paraId="504C7A00" w14:textId="5575E5EF" w:rsidR="006B1958" w:rsidRPr="008C783D" w:rsidRDefault="006B1958" w:rsidP="00EA4516">
            <w:pPr>
              <w:rPr>
                <w:sz w:val="20"/>
                <w:szCs w:val="20"/>
                <w:u w:val="single"/>
              </w:rPr>
            </w:pPr>
            <w:r w:rsidRPr="008C783D">
              <w:rPr>
                <w:sz w:val="20"/>
                <w:szCs w:val="20"/>
                <w:u w:val="single"/>
              </w:rPr>
              <w:lastRenderedPageBreak/>
              <w:t>Schoology Code</w:t>
            </w:r>
            <w:r w:rsidR="00FF0DBF" w:rsidRPr="008C783D">
              <w:rPr>
                <w:sz w:val="20"/>
                <w:szCs w:val="20"/>
                <w:u w:val="single"/>
              </w:rPr>
              <w:t>s</w:t>
            </w:r>
            <w:r w:rsidRPr="008C783D">
              <w:rPr>
                <w:sz w:val="20"/>
                <w:szCs w:val="20"/>
                <w:u w:val="single"/>
              </w:rPr>
              <w:t xml:space="preserve"> </w:t>
            </w:r>
          </w:p>
          <w:p w14:paraId="51378CA6" w14:textId="7BA2BE76" w:rsidR="006B1958" w:rsidRPr="008C783D" w:rsidRDefault="006B1958" w:rsidP="00EA4516">
            <w:pPr>
              <w:rPr>
                <w:sz w:val="20"/>
                <w:szCs w:val="20"/>
              </w:rPr>
            </w:pPr>
            <w:r w:rsidRPr="008C783D">
              <w:rPr>
                <w:sz w:val="20"/>
                <w:szCs w:val="20"/>
              </w:rPr>
              <w:t>5</w:t>
            </w:r>
            <w:r w:rsidRPr="008C783D">
              <w:rPr>
                <w:sz w:val="20"/>
                <w:szCs w:val="20"/>
                <w:vertAlign w:val="superscript"/>
              </w:rPr>
              <w:t>th</w:t>
            </w:r>
            <w:r w:rsidRPr="008C783D">
              <w:rPr>
                <w:sz w:val="20"/>
                <w:szCs w:val="20"/>
              </w:rPr>
              <w:t xml:space="preserve">: </w:t>
            </w:r>
          </w:p>
          <w:p w14:paraId="4A2099AC" w14:textId="405143AE" w:rsidR="006B1958" w:rsidRPr="008C783D" w:rsidRDefault="006B1958" w:rsidP="00EA4516">
            <w:pPr>
              <w:rPr>
                <w:color w:val="333333"/>
                <w:sz w:val="20"/>
                <w:szCs w:val="20"/>
                <w:shd w:val="clear" w:color="auto" w:fill="FFFFFF"/>
              </w:rPr>
            </w:pPr>
            <w:r w:rsidRPr="008C783D">
              <w:rPr>
                <w:color w:val="333333"/>
                <w:sz w:val="20"/>
                <w:szCs w:val="20"/>
                <w:shd w:val="clear" w:color="auto" w:fill="FFFFFF"/>
              </w:rPr>
              <w:t>GGX5-N4QR-HDNVK</w:t>
            </w:r>
          </w:p>
          <w:p w14:paraId="021ADEA5" w14:textId="39BDCBE6" w:rsidR="006B1958" w:rsidRPr="008C783D" w:rsidRDefault="006B1958" w:rsidP="00EA4516">
            <w:pPr>
              <w:rPr>
                <w:sz w:val="20"/>
                <w:szCs w:val="20"/>
              </w:rPr>
            </w:pPr>
            <w:r w:rsidRPr="008C783D">
              <w:rPr>
                <w:sz w:val="20"/>
                <w:szCs w:val="20"/>
              </w:rPr>
              <w:t xml:space="preserve">6 - 8: </w:t>
            </w:r>
          </w:p>
          <w:p w14:paraId="68665600" w14:textId="7ACF2F31" w:rsidR="006B1958" w:rsidRPr="008C783D" w:rsidRDefault="006B1958" w:rsidP="00EA4516">
            <w:pPr>
              <w:rPr>
                <w:sz w:val="20"/>
                <w:szCs w:val="20"/>
              </w:rPr>
            </w:pPr>
            <w:r w:rsidRPr="008C783D">
              <w:rPr>
                <w:color w:val="333333"/>
                <w:sz w:val="20"/>
                <w:szCs w:val="20"/>
                <w:shd w:val="clear" w:color="auto" w:fill="FFFFFF"/>
              </w:rPr>
              <w:t>GHP9-453T-NQVZ6</w:t>
            </w:r>
          </w:p>
        </w:tc>
      </w:tr>
    </w:tbl>
    <w:p w14:paraId="6FC067FF" w14:textId="213473FA" w:rsidR="00347D01" w:rsidRDefault="00347D01"/>
    <w:sectPr w:rsidR="00347D01" w:rsidSect="003044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Rockwell">
    <w:panose1 w:val="02060603020205020403"/>
    <w:charset w:val="4D"/>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D01"/>
    <w:rsid w:val="000010D4"/>
    <w:rsid w:val="0000529A"/>
    <w:rsid w:val="00012CA3"/>
    <w:rsid w:val="000348B5"/>
    <w:rsid w:val="00057D80"/>
    <w:rsid w:val="00071227"/>
    <w:rsid w:val="0009533B"/>
    <w:rsid w:val="00095C25"/>
    <w:rsid w:val="00096897"/>
    <w:rsid w:val="000A00A3"/>
    <w:rsid w:val="000A0243"/>
    <w:rsid w:val="000A493A"/>
    <w:rsid w:val="000A49F2"/>
    <w:rsid w:val="000B0B90"/>
    <w:rsid w:val="000B1451"/>
    <w:rsid w:val="000F0296"/>
    <w:rsid w:val="001077BA"/>
    <w:rsid w:val="00114C2A"/>
    <w:rsid w:val="00143277"/>
    <w:rsid w:val="001448F5"/>
    <w:rsid w:val="001452D3"/>
    <w:rsid w:val="00166348"/>
    <w:rsid w:val="00185C67"/>
    <w:rsid w:val="00185DE5"/>
    <w:rsid w:val="001A0618"/>
    <w:rsid w:val="001D7E75"/>
    <w:rsid w:val="001E2269"/>
    <w:rsid w:val="0022374B"/>
    <w:rsid w:val="00226FDD"/>
    <w:rsid w:val="00231075"/>
    <w:rsid w:val="00262FC2"/>
    <w:rsid w:val="00266DC2"/>
    <w:rsid w:val="002821DF"/>
    <w:rsid w:val="00295D88"/>
    <w:rsid w:val="002A172B"/>
    <w:rsid w:val="002B0C05"/>
    <w:rsid w:val="002C796A"/>
    <w:rsid w:val="002E10C4"/>
    <w:rsid w:val="002F13E0"/>
    <w:rsid w:val="00300713"/>
    <w:rsid w:val="00304476"/>
    <w:rsid w:val="00316080"/>
    <w:rsid w:val="0031748A"/>
    <w:rsid w:val="00322688"/>
    <w:rsid w:val="003452FB"/>
    <w:rsid w:val="00347D01"/>
    <w:rsid w:val="00376332"/>
    <w:rsid w:val="003B29E0"/>
    <w:rsid w:val="003C43A1"/>
    <w:rsid w:val="003C6063"/>
    <w:rsid w:val="003E0304"/>
    <w:rsid w:val="003E138E"/>
    <w:rsid w:val="00474D29"/>
    <w:rsid w:val="004D4724"/>
    <w:rsid w:val="004E4C0D"/>
    <w:rsid w:val="004F6AEB"/>
    <w:rsid w:val="005752B2"/>
    <w:rsid w:val="005A38FE"/>
    <w:rsid w:val="005C1776"/>
    <w:rsid w:val="005C298C"/>
    <w:rsid w:val="005C4DE7"/>
    <w:rsid w:val="005C61E9"/>
    <w:rsid w:val="005D29A1"/>
    <w:rsid w:val="005F4F5C"/>
    <w:rsid w:val="006012B5"/>
    <w:rsid w:val="00605065"/>
    <w:rsid w:val="006356AC"/>
    <w:rsid w:val="00650CA8"/>
    <w:rsid w:val="006550D7"/>
    <w:rsid w:val="006A6B7C"/>
    <w:rsid w:val="006B1958"/>
    <w:rsid w:val="006C22AC"/>
    <w:rsid w:val="006D0F70"/>
    <w:rsid w:val="006E3188"/>
    <w:rsid w:val="006F16B4"/>
    <w:rsid w:val="006F774B"/>
    <w:rsid w:val="00711EE4"/>
    <w:rsid w:val="00715784"/>
    <w:rsid w:val="00723FF3"/>
    <w:rsid w:val="00726B17"/>
    <w:rsid w:val="00734266"/>
    <w:rsid w:val="00770573"/>
    <w:rsid w:val="00773284"/>
    <w:rsid w:val="0077763F"/>
    <w:rsid w:val="007D73A7"/>
    <w:rsid w:val="007E4A5C"/>
    <w:rsid w:val="007F11C1"/>
    <w:rsid w:val="007F5A38"/>
    <w:rsid w:val="008038F7"/>
    <w:rsid w:val="00810870"/>
    <w:rsid w:val="00810A8D"/>
    <w:rsid w:val="00813851"/>
    <w:rsid w:val="00814D52"/>
    <w:rsid w:val="0082268E"/>
    <w:rsid w:val="008234A1"/>
    <w:rsid w:val="008332E4"/>
    <w:rsid w:val="008347C2"/>
    <w:rsid w:val="008373F0"/>
    <w:rsid w:val="00865B1C"/>
    <w:rsid w:val="00883390"/>
    <w:rsid w:val="0089381C"/>
    <w:rsid w:val="008A0EEA"/>
    <w:rsid w:val="008A3DB6"/>
    <w:rsid w:val="008A42E9"/>
    <w:rsid w:val="008C783D"/>
    <w:rsid w:val="008C8A02"/>
    <w:rsid w:val="00903B38"/>
    <w:rsid w:val="00961D60"/>
    <w:rsid w:val="00976958"/>
    <w:rsid w:val="00991B85"/>
    <w:rsid w:val="009A50BF"/>
    <w:rsid w:val="009B5552"/>
    <w:rsid w:val="009B5860"/>
    <w:rsid w:val="009E4B46"/>
    <w:rsid w:val="009F175B"/>
    <w:rsid w:val="00A0594A"/>
    <w:rsid w:val="00A34CC4"/>
    <w:rsid w:val="00A41EBE"/>
    <w:rsid w:val="00A4420A"/>
    <w:rsid w:val="00A575A1"/>
    <w:rsid w:val="00A62D43"/>
    <w:rsid w:val="00A768BB"/>
    <w:rsid w:val="00A82B4C"/>
    <w:rsid w:val="00B43B7B"/>
    <w:rsid w:val="00B619D4"/>
    <w:rsid w:val="00BB1A46"/>
    <w:rsid w:val="00BE1336"/>
    <w:rsid w:val="00C011E8"/>
    <w:rsid w:val="00C02CE3"/>
    <w:rsid w:val="00C048F4"/>
    <w:rsid w:val="00C40B1E"/>
    <w:rsid w:val="00C50D44"/>
    <w:rsid w:val="00C7670F"/>
    <w:rsid w:val="00CD6118"/>
    <w:rsid w:val="00CF39A4"/>
    <w:rsid w:val="00CF5D11"/>
    <w:rsid w:val="00D436ED"/>
    <w:rsid w:val="00D44F36"/>
    <w:rsid w:val="00D61938"/>
    <w:rsid w:val="00D7159E"/>
    <w:rsid w:val="00D8252D"/>
    <w:rsid w:val="00D86D2B"/>
    <w:rsid w:val="00D96F90"/>
    <w:rsid w:val="00D9796F"/>
    <w:rsid w:val="00DC3F26"/>
    <w:rsid w:val="00E212D5"/>
    <w:rsid w:val="00E227DE"/>
    <w:rsid w:val="00E23483"/>
    <w:rsid w:val="00E240F0"/>
    <w:rsid w:val="00E44212"/>
    <w:rsid w:val="00E5009E"/>
    <w:rsid w:val="00E80F80"/>
    <w:rsid w:val="00E93E5A"/>
    <w:rsid w:val="00EA4516"/>
    <w:rsid w:val="00EE2F39"/>
    <w:rsid w:val="00EEEC63"/>
    <w:rsid w:val="00EF158F"/>
    <w:rsid w:val="00EF15B5"/>
    <w:rsid w:val="00EF210A"/>
    <w:rsid w:val="00F039D6"/>
    <w:rsid w:val="00F03EF3"/>
    <w:rsid w:val="00F219EA"/>
    <w:rsid w:val="00F42F82"/>
    <w:rsid w:val="00FA177E"/>
    <w:rsid w:val="00FD3655"/>
    <w:rsid w:val="00FF0DBF"/>
    <w:rsid w:val="00FF786E"/>
    <w:rsid w:val="01B6B88B"/>
    <w:rsid w:val="03003E05"/>
    <w:rsid w:val="055D484E"/>
    <w:rsid w:val="063526D8"/>
    <w:rsid w:val="06D6B831"/>
    <w:rsid w:val="0796A8E1"/>
    <w:rsid w:val="08334AE5"/>
    <w:rsid w:val="09A34F02"/>
    <w:rsid w:val="0AC686A5"/>
    <w:rsid w:val="0B9152CC"/>
    <w:rsid w:val="0C094B3A"/>
    <w:rsid w:val="0CF5FC03"/>
    <w:rsid w:val="0D6898FF"/>
    <w:rsid w:val="0E49F523"/>
    <w:rsid w:val="0ECA2746"/>
    <w:rsid w:val="0F997EC4"/>
    <w:rsid w:val="0FBF6696"/>
    <w:rsid w:val="10955B0F"/>
    <w:rsid w:val="11222A3A"/>
    <w:rsid w:val="12721887"/>
    <w:rsid w:val="13FA08E1"/>
    <w:rsid w:val="14432C1C"/>
    <w:rsid w:val="144F125F"/>
    <w:rsid w:val="14B078A9"/>
    <w:rsid w:val="1614C421"/>
    <w:rsid w:val="167E5E2F"/>
    <w:rsid w:val="17081C2C"/>
    <w:rsid w:val="1876CF0E"/>
    <w:rsid w:val="189E5228"/>
    <w:rsid w:val="18A4DAB8"/>
    <w:rsid w:val="18D6936B"/>
    <w:rsid w:val="193D0E81"/>
    <w:rsid w:val="1962C803"/>
    <w:rsid w:val="1993055B"/>
    <w:rsid w:val="1B474D1E"/>
    <w:rsid w:val="1BF1ADB4"/>
    <w:rsid w:val="1CCC484A"/>
    <w:rsid w:val="1CD76A91"/>
    <w:rsid w:val="1D0A46B4"/>
    <w:rsid w:val="1F575E30"/>
    <w:rsid w:val="201EFE32"/>
    <w:rsid w:val="20C684B5"/>
    <w:rsid w:val="2183A1CB"/>
    <w:rsid w:val="2190DD75"/>
    <w:rsid w:val="240BE58C"/>
    <w:rsid w:val="245D4414"/>
    <w:rsid w:val="24EFF2DE"/>
    <w:rsid w:val="25282CC2"/>
    <w:rsid w:val="255446AE"/>
    <w:rsid w:val="27827E58"/>
    <w:rsid w:val="28EDC193"/>
    <w:rsid w:val="2A188264"/>
    <w:rsid w:val="2A64466A"/>
    <w:rsid w:val="2AC6CC64"/>
    <w:rsid w:val="2EB35A4E"/>
    <w:rsid w:val="2EEB6178"/>
    <w:rsid w:val="317797E8"/>
    <w:rsid w:val="32299195"/>
    <w:rsid w:val="328ED70C"/>
    <w:rsid w:val="329537AA"/>
    <w:rsid w:val="3375479E"/>
    <w:rsid w:val="33A54919"/>
    <w:rsid w:val="33ED54E5"/>
    <w:rsid w:val="340C721B"/>
    <w:rsid w:val="340C7DA8"/>
    <w:rsid w:val="37C76702"/>
    <w:rsid w:val="3AC1210E"/>
    <w:rsid w:val="3B17E720"/>
    <w:rsid w:val="3C0A0464"/>
    <w:rsid w:val="3C1966D9"/>
    <w:rsid w:val="3C8F686C"/>
    <w:rsid w:val="3D3C65D2"/>
    <w:rsid w:val="3E357ABC"/>
    <w:rsid w:val="3EC66182"/>
    <w:rsid w:val="3F7A53BF"/>
    <w:rsid w:val="41630EE5"/>
    <w:rsid w:val="417CDD48"/>
    <w:rsid w:val="428EB2FA"/>
    <w:rsid w:val="42DD13BB"/>
    <w:rsid w:val="44D5853A"/>
    <w:rsid w:val="4571684F"/>
    <w:rsid w:val="46472290"/>
    <w:rsid w:val="47A468FA"/>
    <w:rsid w:val="47CC2468"/>
    <w:rsid w:val="48509611"/>
    <w:rsid w:val="48753D6A"/>
    <w:rsid w:val="4ABB98BC"/>
    <w:rsid w:val="4C4CE502"/>
    <w:rsid w:val="4CA20932"/>
    <w:rsid w:val="4D95D9FA"/>
    <w:rsid w:val="4EA96B44"/>
    <w:rsid w:val="4F2DD50F"/>
    <w:rsid w:val="4FB3EEBD"/>
    <w:rsid w:val="4FEADBFA"/>
    <w:rsid w:val="5045DC68"/>
    <w:rsid w:val="51E8C6BB"/>
    <w:rsid w:val="533722A0"/>
    <w:rsid w:val="53881AD1"/>
    <w:rsid w:val="54269397"/>
    <w:rsid w:val="54A2F336"/>
    <w:rsid w:val="55A432C3"/>
    <w:rsid w:val="56C010CC"/>
    <w:rsid w:val="57528511"/>
    <w:rsid w:val="5A1428B4"/>
    <w:rsid w:val="5C54DADB"/>
    <w:rsid w:val="5CB04912"/>
    <w:rsid w:val="5FC8396A"/>
    <w:rsid w:val="6102017F"/>
    <w:rsid w:val="61780EA5"/>
    <w:rsid w:val="620F3F68"/>
    <w:rsid w:val="634C18AA"/>
    <w:rsid w:val="65AAEB0B"/>
    <w:rsid w:val="68D4F01B"/>
    <w:rsid w:val="6951F229"/>
    <w:rsid w:val="6A314308"/>
    <w:rsid w:val="6ACE7E25"/>
    <w:rsid w:val="6ECAFC2F"/>
    <w:rsid w:val="6ED69B2B"/>
    <w:rsid w:val="6EEB9344"/>
    <w:rsid w:val="700A7EE7"/>
    <w:rsid w:val="71573F56"/>
    <w:rsid w:val="72732D9B"/>
    <w:rsid w:val="727F2E16"/>
    <w:rsid w:val="729ED4EF"/>
    <w:rsid w:val="73A8F225"/>
    <w:rsid w:val="74887E6E"/>
    <w:rsid w:val="750E4F7A"/>
    <w:rsid w:val="76269346"/>
    <w:rsid w:val="7721FD06"/>
    <w:rsid w:val="780F1371"/>
    <w:rsid w:val="78795EBA"/>
    <w:rsid w:val="78CE3875"/>
    <w:rsid w:val="7BF8EF66"/>
    <w:rsid w:val="7D8C9947"/>
    <w:rsid w:val="7DA272D2"/>
    <w:rsid w:val="7DBB75CE"/>
    <w:rsid w:val="7DF5634C"/>
    <w:rsid w:val="7EC607F0"/>
    <w:rsid w:val="7EEAFAFC"/>
    <w:rsid w:val="7F284A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C2115"/>
  <w15:chartTrackingRefBased/>
  <w15:docId w15:val="{0EE7009C-F901-486F-907E-DE110B5C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8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7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D01"/>
    <w:rPr>
      <w:rFonts w:eastAsiaTheme="minorHAnsi"/>
      <w:sz w:val="18"/>
      <w:szCs w:val="18"/>
    </w:rPr>
  </w:style>
  <w:style w:type="character" w:customStyle="1" w:styleId="BalloonTextChar">
    <w:name w:val="Balloon Text Char"/>
    <w:basedOn w:val="DefaultParagraphFont"/>
    <w:link w:val="BalloonText"/>
    <w:uiPriority w:val="99"/>
    <w:semiHidden/>
    <w:rsid w:val="00347D01"/>
    <w:rPr>
      <w:rFonts w:ascii="Times New Roman" w:hAnsi="Times New Roman" w:cs="Times New Roman"/>
      <w:sz w:val="18"/>
      <w:szCs w:val="18"/>
    </w:rPr>
  </w:style>
  <w:style w:type="character" w:styleId="Hyperlink">
    <w:name w:val="Hyperlink"/>
    <w:basedOn w:val="DefaultParagraphFont"/>
    <w:uiPriority w:val="99"/>
    <w:unhideWhenUsed/>
    <w:rsid w:val="00347D01"/>
    <w:rPr>
      <w:color w:val="0563C1" w:themeColor="hyperlink"/>
      <w:u w:val="single"/>
    </w:rPr>
  </w:style>
  <w:style w:type="character" w:styleId="FollowedHyperlink">
    <w:name w:val="FollowedHyperlink"/>
    <w:basedOn w:val="DefaultParagraphFont"/>
    <w:uiPriority w:val="99"/>
    <w:semiHidden/>
    <w:unhideWhenUsed/>
    <w:rsid w:val="006F16B4"/>
    <w:rPr>
      <w:color w:val="954F72" w:themeColor="followedHyperlink"/>
      <w:u w:val="single"/>
    </w:rPr>
  </w:style>
  <w:style w:type="character" w:customStyle="1" w:styleId="normaltextrun">
    <w:name w:val="normaltextrun"/>
    <w:basedOn w:val="DefaultParagraphFont"/>
    <w:rsid w:val="00A768BB"/>
  </w:style>
  <w:style w:type="character" w:customStyle="1" w:styleId="eop">
    <w:name w:val="eop"/>
    <w:basedOn w:val="DefaultParagraphFont"/>
    <w:rsid w:val="00A768BB"/>
  </w:style>
  <w:style w:type="character" w:customStyle="1" w:styleId="apple-converted-space">
    <w:name w:val="apple-converted-space"/>
    <w:basedOn w:val="DefaultParagraphFont"/>
    <w:rsid w:val="00A76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40553">
      <w:bodyDiv w:val="1"/>
      <w:marLeft w:val="0"/>
      <w:marRight w:val="0"/>
      <w:marTop w:val="0"/>
      <w:marBottom w:val="0"/>
      <w:divBdr>
        <w:top w:val="none" w:sz="0" w:space="0" w:color="auto"/>
        <w:left w:val="none" w:sz="0" w:space="0" w:color="auto"/>
        <w:bottom w:val="none" w:sz="0" w:space="0" w:color="auto"/>
        <w:right w:val="none" w:sz="0" w:space="0" w:color="auto"/>
      </w:divBdr>
    </w:div>
    <w:div w:id="323970045">
      <w:bodyDiv w:val="1"/>
      <w:marLeft w:val="0"/>
      <w:marRight w:val="0"/>
      <w:marTop w:val="0"/>
      <w:marBottom w:val="0"/>
      <w:divBdr>
        <w:top w:val="none" w:sz="0" w:space="0" w:color="auto"/>
        <w:left w:val="none" w:sz="0" w:space="0" w:color="auto"/>
        <w:bottom w:val="none" w:sz="0" w:space="0" w:color="auto"/>
        <w:right w:val="none" w:sz="0" w:space="0" w:color="auto"/>
      </w:divBdr>
    </w:div>
    <w:div w:id="592904491">
      <w:bodyDiv w:val="1"/>
      <w:marLeft w:val="0"/>
      <w:marRight w:val="0"/>
      <w:marTop w:val="0"/>
      <w:marBottom w:val="0"/>
      <w:divBdr>
        <w:top w:val="none" w:sz="0" w:space="0" w:color="auto"/>
        <w:left w:val="none" w:sz="0" w:space="0" w:color="auto"/>
        <w:bottom w:val="none" w:sz="0" w:space="0" w:color="auto"/>
        <w:right w:val="none" w:sz="0" w:space="0" w:color="auto"/>
      </w:divBdr>
    </w:div>
    <w:div w:id="677972999">
      <w:bodyDiv w:val="1"/>
      <w:marLeft w:val="0"/>
      <w:marRight w:val="0"/>
      <w:marTop w:val="0"/>
      <w:marBottom w:val="0"/>
      <w:divBdr>
        <w:top w:val="none" w:sz="0" w:space="0" w:color="auto"/>
        <w:left w:val="none" w:sz="0" w:space="0" w:color="auto"/>
        <w:bottom w:val="none" w:sz="0" w:space="0" w:color="auto"/>
        <w:right w:val="none" w:sz="0" w:space="0" w:color="auto"/>
      </w:divBdr>
    </w:div>
    <w:div w:id="712384190">
      <w:bodyDiv w:val="1"/>
      <w:marLeft w:val="0"/>
      <w:marRight w:val="0"/>
      <w:marTop w:val="0"/>
      <w:marBottom w:val="0"/>
      <w:divBdr>
        <w:top w:val="none" w:sz="0" w:space="0" w:color="auto"/>
        <w:left w:val="none" w:sz="0" w:space="0" w:color="auto"/>
        <w:bottom w:val="none" w:sz="0" w:space="0" w:color="auto"/>
        <w:right w:val="none" w:sz="0" w:space="0" w:color="auto"/>
      </w:divBdr>
    </w:div>
    <w:div w:id="903180547">
      <w:bodyDiv w:val="1"/>
      <w:marLeft w:val="0"/>
      <w:marRight w:val="0"/>
      <w:marTop w:val="0"/>
      <w:marBottom w:val="0"/>
      <w:divBdr>
        <w:top w:val="none" w:sz="0" w:space="0" w:color="auto"/>
        <w:left w:val="none" w:sz="0" w:space="0" w:color="auto"/>
        <w:bottom w:val="none" w:sz="0" w:space="0" w:color="auto"/>
        <w:right w:val="none" w:sz="0" w:space="0" w:color="auto"/>
      </w:divBdr>
    </w:div>
    <w:div w:id="1221672258">
      <w:bodyDiv w:val="1"/>
      <w:marLeft w:val="0"/>
      <w:marRight w:val="0"/>
      <w:marTop w:val="0"/>
      <w:marBottom w:val="0"/>
      <w:divBdr>
        <w:top w:val="none" w:sz="0" w:space="0" w:color="auto"/>
        <w:left w:val="none" w:sz="0" w:space="0" w:color="auto"/>
        <w:bottom w:val="none" w:sz="0" w:space="0" w:color="auto"/>
        <w:right w:val="none" w:sz="0" w:space="0" w:color="auto"/>
      </w:divBdr>
    </w:div>
    <w:div w:id="1543127310">
      <w:bodyDiv w:val="1"/>
      <w:marLeft w:val="0"/>
      <w:marRight w:val="0"/>
      <w:marTop w:val="0"/>
      <w:marBottom w:val="0"/>
      <w:divBdr>
        <w:top w:val="none" w:sz="0" w:space="0" w:color="auto"/>
        <w:left w:val="none" w:sz="0" w:space="0" w:color="auto"/>
        <w:bottom w:val="none" w:sz="0" w:space="0" w:color="auto"/>
        <w:right w:val="none" w:sz="0" w:space="0" w:color="auto"/>
      </w:divBdr>
    </w:div>
    <w:div w:id="1668825157">
      <w:bodyDiv w:val="1"/>
      <w:marLeft w:val="0"/>
      <w:marRight w:val="0"/>
      <w:marTop w:val="0"/>
      <w:marBottom w:val="0"/>
      <w:divBdr>
        <w:top w:val="none" w:sz="0" w:space="0" w:color="auto"/>
        <w:left w:val="none" w:sz="0" w:space="0" w:color="auto"/>
        <w:bottom w:val="none" w:sz="0" w:space="0" w:color="auto"/>
        <w:right w:val="none" w:sz="0" w:space="0" w:color="auto"/>
      </w:divBdr>
    </w:div>
    <w:div w:id="197021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ZWI0OTM0NDUtNjgxNC00MWE0LWJlYTQtZGM1ZDM5YWVhODVi%40thread.v2/0?context=%7b%22Tid%22%3a%22c6828257-6410-407e-b557-b5dc7211de55%22%2c%22Oid%22%3a%228066397f-6662-4abe-bcd6-1bf3a7ec5730%22%2c%22IsBroadcastMeeting%22%3atrue%7d" TargetMode="External"/><Relationship Id="rId13" Type="http://schemas.openxmlformats.org/officeDocument/2006/relationships/hyperlink" Target="https://teams.microsoft.com/l/meetup-join/19%3ameeting_YWEyYjUyMzQtZDQ4Ny00NzUxLTk1MjgtNGI3N2UwZDM4ODJh%40thread.v2/0?context=%7b%22Tid%22%3a%22c6828257-6410-407e-b557-b5dc7211de55%22%2c%22Oid%22%3a%228681825e-db63-4a52-8d40-2b74220e5813%22%2c%22IsBroadcastMeeting%22%3atrue%7d" TargetMode="External"/><Relationship Id="rId3" Type="http://schemas.openxmlformats.org/officeDocument/2006/relationships/customXml" Target="../customXml/item3.xml"/><Relationship Id="rId7" Type="http://schemas.openxmlformats.org/officeDocument/2006/relationships/hyperlink" Target="https://teams.microsoft.com/l/meetup-join/19%3ameeting_MTBmZGFkYzYtYjA2ZS00N2Q0LThjM2MtYmNmYmIxMmY4MGI4%40thread.v2/0?context=%7b%22Tid%22%3a%22c6828257-6410-407e-b557-b5dc7211de55%22%2c%22Oid%22%3a%228066397f-6662-4abe-bcd6-1bf3a7ec5730%22%2c%22IsBroadcastMeeting%22%3atrue%7d" TargetMode="External"/><Relationship Id="rId12" Type="http://schemas.openxmlformats.org/officeDocument/2006/relationships/hyperlink" Target="https://teams.microsoft.com/l/meetup-join/19%3ameeting_NjhmNzZiYTItNDc5ZC00Y2U2LWE2NTQtOWJkYjU3NDg5NWI2%40thread.v2/0?context=%7b%22Tid%22%3a%22c6828257-6410-407e-b557-b5dc7211de55%22%2c%22Oid%22%3a%228066397f-6662-4abe-bcd6-1bf3a7ec5730%22%7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office.com/Pages/ShareFormPage.aspx?id=V4KCxhBkfkC1V7XcchHeVUe0DlEpyktLl7z7hZcrhCJUODhYREI1U0gzMTFFVjQ2R1kwVFhMRTBMNy4u&amp;sharetoken=PP51F9bpGkXkmr2TDV7a" TargetMode="External"/><Relationship Id="rId5" Type="http://schemas.openxmlformats.org/officeDocument/2006/relationships/settings" Target="settings.xml"/><Relationship Id="rId15" Type="http://schemas.openxmlformats.org/officeDocument/2006/relationships/hyperlink" Target="https://teams.microsoft.com/l/meetup-join/19%3ameeting_NjgwMGYxNzYtZTdlOC00YTFlLWFlNmQtOGFlNTM1NDY2NGQx%40thread.v2/0?context=%7b%22Tid%22%3a%22c6828257-6410-407e-b557-b5dc7211de55%22%2c%22Oid%22%3a%228066397f-6662-4abe-bcd6-1bf3a7ec5730%22%2c%22IsBroadcastMeeting%22%3atrue%7d" TargetMode="External"/><Relationship Id="rId10" Type="http://schemas.openxmlformats.org/officeDocument/2006/relationships/hyperlink" Target="https://teams.microsoft.com/l/meetup-join/19%3ameeting_MjY0OWIyODAtZTljYS00YjdkLWE3NDYtZjE5NDVlNDFkODMy%40thread.v2/0?context=%7b%22Tid%22%3a%22c6828257-6410-407e-b557-b5dc7211de55%22%2c%22Oid%22%3a%228066397f-6662-4abe-bcd6-1bf3a7ec5730%22%2c%22IsBroadcastMeeting%22%3atrue%7d" TargetMode="External"/><Relationship Id="rId4" Type="http://schemas.openxmlformats.org/officeDocument/2006/relationships/styles" Target="styles.xml"/><Relationship Id="rId9" Type="http://schemas.openxmlformats.org/officeDocument/2006/relationships/hyperlink" Target="https://teams.microsoft.com/l/meetup-join/19%3ameeting_OWQzOTA2OTItOGY5YS00NmI5LWE3ODMtYjlkZTVlZTJiYzRk%40thread.v2/0?context=%7b%22Tid%22%3a%22c6828257-6410-407e-b557-b5dc7211de55%22%2c%22Oid%22%3a%228066397f-6662-4abe-bcd6-1bf3a7ec5730%22%2c%22IsBroadcastMeeting%22%3atrue%7d" TargetMode="External"/><Relationship Id="rId14" Type="http://schemas.openxmlformats.org/officeDocument/2006/relationships/hyperlink" Target="https://teams.microsoft.com/l/meetup-join/19%3ameeting_ZDgzMWU4MDItMzRiNS00ZmYwLTk2ZTAtNzI4YTMzN2U1Yzdh%40thread.v2/0?context=%7b%22Tid%22%3a%22c6828257-6410-407e-b557-b5dc7211de55%22%2c%22Oid%22%3a%228066397f-6662-4abe-bcd6-1bf3a7ec5730%22%2c%22IsBroadcastMeeting%22%3atrue%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2CFF4095840C41BAAAB5790711F7E8" ma:contentTypeVersion="10" ma:contentTypeDescription="Create a new document." ma:contentTypeScope="" ma:versionID="a3bc6bf3f758022288c225d094c2b546">
  <xsd:schema xmlns:xsd="http://www.w3.org/2001/XMLSchema" xmlns:xs="http://www.w3.org/2001/XMLSchema" xmlns:p="http://schemas.microsoft.com/office/2006/metadata/properties" xmlns:ns3="f9fb53b9-8484-4f4b-b26d-10a487ecb934" xmlns:ns4="f8af9cb3-83ea-4eaf-bc39-6e27519ba1d3" targetNamespace="http://schemas.microsoft.com/office/2006/metadata/properties" ma:root="true" ma:fieldsID="b5c2c7a02a4fc18313744a665e288008" ns3:_="" ns4:_="">
    <xsd:import namespace="f9fb53b9-8484-4f4b-b26d-10a487ecb934"/>
    <xsd:import namespace="f8af9cb3-83ea-4eaf-bc39-6e27519ba1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b53b9-8484-4f4b-b26d-10a487ecb9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af9cb3-83ea-4eaf-bc39-6e27519ba1d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60A762-87DC-43DD-9F88-FD45C7ED66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D2C2CC-735B-4294-8DF9-C0289A29C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b53b9-8484-4f4b-b26d-10a487ecb934"/>
    <ds:schemaRef ds:uri="f8af9cb3-83ea-4eaf-bc39-6e27519ba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E4E6C7-A9C6-42CE-9695-E30BD966E2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9929</CharactersWithSpaces>
  <SharedDoc>false</SharedDoc>
  <HLinks>
    <vt:vector size="54" baseType="variant">
      <vt:variant>
        <vt:i4>2424919</vt:i4>
      </vt:variant>
      <vt:variant>
        <vt:i4>24</vt:i4>
      </vt:variant>
      <vt:variant>
        <vt:i4>0</vt:i4>
      </vt:variant>
      <vt:variant>
        <vt:i4>5</vt:i4>
      </vt:variant>
      <vt:variant>
        <vt:lpwstr>https://teams.microsoft.com/l/meetup-join/19%3ameeting_NjgwMGYxNzYtZTdlOC00YTFlLWFlNmQtOGFlNTM1NDY2NGQx%40thread.v2/0?context=%7b%22Tid%22%3a%22c6828257-6410-407e-b557-b5dc7211de55%22%2c%22Oid%22%3a%228066397f-6662-4abe-bcd6-1bf3a7ec5730%22%2c%22IsBroadcastMeeting%22%3atrue%7d</vt:lpwstr>
      </vt:variant>
      <vt:variant>
        <vt:lpwstr/>
      </vt:variant>
      <vt:variant>
        <vt:i4>2883613</vt:i4>
      </vt:variant>
      <vt:variant>
        <vt:i4>21</vt:i4>
      </vt:variant>
      <vt:variant>
        <vt:i4>0</vt:i4>
      </vt:variant>
      <vt:variant>
        <vt:i4>5</vt:i4>
      </vt:variant>
      <vt:variant>
        <vt:lpwstr>https://teams.microsoft.com/l/meetup-join/19%3ameeting_ZDgzMWU4MDItMzRiNS00ZmYwLTk2ZTAtNzI4YTMzN2U1Yzdh%40thread.v2/0?context=%7b%22Tid%22%3a%22c6828257-6410-407e-b557-b5dc7211de55%22%2c%22Oid%22%3a%228066397f-6662-4abe-bcd6-1bf3a7ec5730%22%2c%22IsBroadcastMeeting%22%3atrue%7d</vt:lpwstr>
      </vt:variant>
      <vt:variant>
        <vt:lpwstr/>
      </vt:variant>
      <vt:variant>
        <vt:i4>7667741</vt:i4>
      </vt:variant>
      <vt:variant>
        <vt:i4>18</vt:i4>
      </vt:variant>
      <vt:variant>
        <vt:i4>0</vt:i4>
      </vt:variant>
      <vt:variant>
        <vt:i4>5</vt:i4>
      </vt:variant>
      <vt:variant>
        <vt:lpwstr>https://teams.microsoft.com/l/meetup-join/19%3ameeting_YWEyYjUyMzQtZDQ4Ny00NzUxLTk1MjgtNGI3N2UwZDM4ODJh%40thread.v2/0?context=%7b%22Tid%22%3a%22c6828257-6410-407e-b557-b5dc7211de55%22%2c%22Oid%22%3a%228681825e-db63-4a52-8d40-2b74220e5813%22%2c%22IsBroadcastMeeting%22%3atrue%7d</vt:lpwstr>
      </vt:variant>
      <vt:variant>
        <vt:lpwstr/>
      </vt:variant>
      <vt:variant>
        <vt:i4>3080286</vt:i4>
      </vt:variant>
      <vt:variant>
        <vt:i4>15</vt:i4>
      </vt:variant>
      <vt:variant>
        <vt:i4>0</vt:i4>
      </vt:variant>
      <vt:variant>
        <vt:i4>5</vt:i4>
      </vt:variant>
      <vt:variant>
        <vt:lpwstr>https://teams.microsoft.com/l/meetup-join/19%3ameeting_NjhmNzZiYTItNDc5ZC00Y2U2LWE2NTQtOWJkYjU3NDg5NWI2%40thread.v2/0?context=%7b%22Tid%22%3a%22c6828257-6410-407e-b557-b5dc7211de55%22%2c%22Oid%22%3a%228066397f-6662-4abe-bcd6-1bf3a7ec5730%22%7d</vt:lpwstr>
      </vt:variant>
      <vt:variant>
        <vt:lpwstr/>
      </vt:variant>
      <vt:variant>
        <vt:i4>5308510</vt:i4>
      </vt:variant>
      <vt:variant>
        <vt:i4>12</vt:i4>
      </vt:variant>
      <vt:variant>
        <vt:i4>0</vt:i4>
      </vt:variant>
      <vt:variant>
        <vt:i4>5</vt:i4>
      </vt:variant>
      <vt:variant>
        <vt:lpwstr>https://forms.office.com/Pages/ShareFormPage.aspx?id=V4KCxhBkfkC1V7XcchHeVUe0DlEpyktLl7z7hZcrhCJUODhYREI1U0gzMTFFVjQ2R1kwVFhMRTBMNy4u&amp;sharetoken=PP51F9bpGkXkmr2TDV7a</vt:lpwstr>
      </vt:variant>
      <vt:variant>
        <vt:lpwstr/>
      </vt:variant>
      <vt:variant>
        <vt:i4>2818052</vt:i4>
      </vt:variant>
      <vt:variant>
        <vt:i4>9</vt:i4>
      </vt:variant>
      <vt:variant>
        <vt:i4>0</vt:i4>
      </vt:variant>
      <vt:variant>
        <vt:i4>5</vt:i4>
      </vt:variant>
      <vt:variant>
        <vt:lpwstr>https://teams.microsoft.com/l/meetup-join/19%3ameeting_MjY0OWIyODAtZTljYS00YjdkLWE3NDYtZjE5NDVlNDFkODMy%40thread.v2/0?context=%7b%22Tid%22%3a%22c6828257-6410-407e-b557-b5dc7211de55%22%2c%22Oid%22%3a%228066397f-6662-4abe-bcd6-1bf3a7ec5730%22%2c%22IsBroadcastMeeting%22%3atrue%7d</vt:lpwstr>
      </vt:variant>
      <vt:variant>
        <vt:lpwstr/>
      </vt:variant>
      <vt:variant>
        <vt:i4>2162766</vt:i4>
      </vt:variant>
      <vt:variant>
        <vt:i4>6</vt:i4>
      </vt:variant>
      <vt:variant>
        <vt:i4>0</vt:i4>
      </vt:variant>
      <vt:variant>
        <vt:i4>5</vt:i4>
      </vt:variant>
      <vt:variant>
        <vt:lpwstr>https://teams.microsoft.com/l/meetup-join/19%3ameeting_OWQzOTA2OTItOGY5YS00NmI5LWE3ODMtYjlkZTVlZTJiYzRk%40thread.v2/0?context=%7b%22Tid%22%3a%22c6828257-6410-407e-b557-b5dc7211de55%22%2c%22Oid%22%3a%228066397f-6662-4abe-bcd6-1bf3a7ec5730%22%2c%22IsBroadcastMeeting%22%3atrue%7d</vt:lpwstr>
      </vt:variant>
      <vt:variant>
        <vt:lpwstr/>
      </vt:variant>
      <vt:variant>
        <vt:i4>2818070</vt:i4>
      </vt:variant>
      <vt:variant>
        <vt:i4>3</vt:i4>
      </vt:variant>
      <vt:variant>
        <vt:i4>0</vt:i4>
      </vt:variant>
      <vt:variant>
        <vt:i4>5</vt:i4>
      </vt:variant>
      <vt:variant>
        <vt:lpwstr>https://teams.microsoft.com/l/meetup-join/19%3ameeting_ZWI0OTM0NDUtNjgxNC00MWE0LWJlYTQtZGM1ZDM5YWVhODVi%40thread.v2/0?context=%7b%22Tid%22%3a%22c6828257-6410-407e-b557-b5dc7211de55%22%2c%22Oid%22%3a%228066397f-6662-4abe-bcd6-1bf3a7ec5730%22%2c%22IsBroadcastMeeting%22%3atrue%7d</vt:lpwstr>
      </vt:variant>
      <vt:variant>
        <vt:lpwstr/>
      </vt:variant>
      <vt:variant>
        <vt:i4>2818120</vt:i4>
      </vt:variant>
      <vt:variant>
        <vt:i4>0</vt:i4>
      </vt:variant>
      <vt:variant>
        <vt:i4>0</vt:i4>
      </vt:variant>
      <vt:variant>
        <vt:i4>5</vt:i4>
      </vt:variant>
      <vt:variant>
        <vt:lpwstr>https://teams.microsoft.com/l/meetup-join/19%3ameeting_MTBmZGFkYzYtYjA2ZS00N2Q0LThjM2MtYmNmYmIxMmY4MGI4%40thread.v2/0?context=%7b%22Tid%22%3a%22c6828257-6410-407e-b557-b5dc7211de55%22%2c%22Oid%22%3a%228066397f-6662-4abe-bcd6-1bf3a7ec5730%22%2c%22IsBroadcastMeeting%22%3atrue%7d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Krengel, Kyla M</dc:creator>
  <cp:keywords/>
  <dc:description/>
  <cp:lastModifiedBy>Parsons, James W</cp:lastModifiedBy>
  <cp:revision>3</cp:revision>
  <dcterms:created xsi:type="dcterms:W3CDTF">2020-07-31T20:53:00Z</dcterms:created>
  <dcterms:modified xsi:type="dcterms:W3CDTF">2020-08-01T20:33:00Z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0x010100082CFF4095840C41BAAAB5790711F7E8</vt:lpwstr>
  </property>
</Properties>
</file>